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47BED6D" w14:textId="77777777" w:rsidR="00A51DE2" w:rsidRDefault="001E2C67">
      <w:pPr>
        <w:spacing w:after="0" w:line="240" w:lineRule="auto"/>
        <w:jc w:val="center"/>
      </w:pPr>
      <w:r>
        <w:rPr>
          <w:noProof/>
        </w:rPr>
        <w:drawing>
          <wp:anchor distT="0" distB="0" distL="0" distR="0" simplePos="0" relativeHeight="2" behindDoc="0" locked="0" layoutInCell="1" allowOverlap="1" wp14:anchorId="29A3D7F0" wp14:editId="0D9FD4F4">
            <wp:simplePos x="0" y="0"/>
            <wp:positionH relativeFrom="column">
              <wp:posOffset>-82550</wp:posOffset>
            </wp:positionH>
            <wp:positionV relativeFrom="paragraph">
              <wp:posOffset>-93980</wp:posOffset>
            </wp:positionV>
            <wp:extent cx="845185" cy="791845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1" allowOverlap="1" wp14:anchorId="47B9420C" wp14:editId="2927A30C">
            <wp:simplePos x="0" y="0"/>
            <wp:positionH relativeFrom="column">
              <wp:posOffset>4867275</wp:posOffset>
            </wp:positionH>
            <wp:positionV relativeFrom="paragraph">
              <wp:posOffset>-95885</wp:posOffset>
            </wp:positionV>
            <wp:extent cx="744855" cy="736600"/>
            <wp:effectExtent l="0" t="0" r="0" b="0"/>
            <wp:wrapNone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pt-BR"/>
        </w:rPr>
        <w:t>U</w:t>
      </w:r>
      <w:r>
        <w:rPr>
          <w:b/>
          <w:sz w:val="24"/>
          <w:szCs w:val="24"/>
          <w:lang w:val="pt-BR"/>
        </w:rPr>
        <w:t>niversidade Federal do Rio Grande – FURG</w:t>
      </w:r>
    </w:p>
    <w:p w14:paraId="015050FC" w14:textId="77777777" w:rsidR="00A51DE2" w:rsidRDefault="001E2C67">
      <w:pPr>
        <w:spacing w:after="0" w:line="240" w:lineRule="auto"/>
        <w:jc w:val="center"/>
        <w:rPr>
          <w:b/>
          <w:sz w:val="24"/>
          <w:szCs w:val="24"/>
          <w:lang w:val="pt-BR"/>
        </w:rPr>
      </w:pPr>
      <w:proofErr w:type="spellStart"/>
      <w:r>
        <w:rPr>
          <w:b/>
          <w:sz w:val="24"/>
          <w:szCs w:val="24"/>
          <w:lang w:val="pt-BR"/>
        </w:rPr>
        <w:t>Pró-Reitoria</w:t>
      </w:r>
      <w:proofErr w:type="spellEnd"/>
      <w:r>
        <w:rPr>
          <w:b/>
          <w:sz w:val="24"/>
          <w:szCs w:val="24"/>
          <w:lang w:val="pt-BR"/>
        </w:rPr>
        <w:t xml:space="preserve"> de Extensão e Cultura – PROEXC</w:t>
      </w:r>
    </w:p>
    <w:p w14:paraId="013F739F" w14:textId="77777777" w:rsidR="00A51DE2" w:rsidRDefault="001E2C67">
      <w:pPr>
        <w:spacing w:after="0" w:line="240" w:lineRule="auto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                      </w:t>
      </w:r>
      <w:r>
        <w:rPr>
          <w:b/>
          <w:bCs/>
          <w:sz w:val="24"/>
          <w:szCs w:val="24"/>
          <w:lang w:val="pt-BR"/>
        </w:rPr>
        <w:t>Programa Permanente de Formação em Extensão Universitária</w:t>
      </w:r>
    </w:p>
    <w:p w14:paraId="7A434458" w14:textId="77777777" w:rsidR="00A51DE2" w:rsidRDefault="00A51DE2">
      <w:pPr>
        <w:pStyle w:val="Default"/>
        <w:jc w:val="center"/>
        <w:rPr>
          <w:b/>
          <w:color w:val="auto"/>
        </w:rPr>
      </w:pPr>
    </w:p>
    <w:p w14:paraId="01A1E868" w14:textId="71D0D92F" w:rsidR="00A51DE2" w:rsidRDefault="001E2C67">
      <w:pPr>
        <w:pStyle w:val="Default"/>
        <w:jc w:val="center"/>
        <w:rPr>
          <w:b/>
          <w:bCs/>
          <w:color w:val="auto"/>
        </w:rPr>
      </w:pPr>
      <w:r w:rsidRPr="00B83495">
        <w:rPr>
          <w:b/>
          <w:bCs/>
          <w:color w:val="auto"/>
        </w:rPr>
        <w:t>EDITAL DE FOMENTO DE AÇÕES DE EXTENSÃO UNIVERSITÁRIA</w:t>
      </w:r>
      <w:r w:rsidR="00FD5F8F" w:rsidRPr="00B83495">
        <w:rPr>
          <w:b/>
          <w:bCs/>
          <w:color w:val="auto"/>
        </w:rPr>
        <w:t xml:space="preserve">/ </w:t>
      </w:r>
      <w:r w:rsidRPr="00B83495">
        <w:rPr>
          <w:b/>
          <w:bCs/>
          <w:color w:val="auto"/>
        </w:rPr>
        <w:t>PROEXC -Nº 0</w:t>
      </w:r>
      <w:r w:rsidR="00402E33" w:rsidRPr="00B83495">
        <w:rPr>
          <w:b/>
          <w:bCs/>
          <w:color w:val="auto"/>
        </w:rPr>
        <w:t>2</w:t>
      </w:r>
      <w:r w:rsidRPr="00B83495">
        <w:rPr>
          <w:b/>
          <w:bCs/>
          <w:color w:val="auto"/>
        </w:rPr>
        <w:t>/20</w:t>
      </w:r>
      <w:r w:rsidR="00FF319B" w:rsidRPr="00B83495">
        <w:rPr>
          <w:b/>
          <w:bCs/>
          <w:color w:val="auto"/>
        </w:rPr>
        <w:t>20</w:t>
      </w:r>
    </w:p>
    <w:p w14:paraId="7428C440" w14:textId="54024E08" w:rsidR="002B7BA6" w:rsidRDefault="002B7BA6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AÇÕES EMERGENTES FRENTE AO NOVO CORONA VÍRUS E A DOENÇA COVID-19</w:t>
      </w:r>
    </w:p>
    <w:p w14:paraId="0B652626" w14:textId="029D8BEB" w:rsidR="00A51DE2" w:rsidRDefault="00A51DE2">
      <w:pPr>
        <w:spacing w:after="0" w:line="240" w:lineRule="auto"/>
        <w:jc w:val="center"/>
        <w:rPr>
          <w:b/>
          <w:sz w:val="24"/>
          <w:szCs w:val="24"/>
          <w:lang w:val="pt-BR"/>
        </w:rPr>
      </w:pPr>
    </w:p>
    <w:p w14:paraId="710D7921" w14:textId="77777777" w:rsidR="007578D3" w:rsidRDefault="007578D3">
      <w:pPr>
        <w:spacing w:after="0" w:line="240" w:lineRule="auto"/>
        <w:jc w:val="center"/>
        <w:rPr>
          <w:b/>
          <w:sz w:val="24"/>
          <w:szCs w:val="24"/>
          <w:lang w:val="pt-BR"/>
        </w:rPr>
      </w:pPr>
    </w:p>
    <w:p w14:paraId="42752CE9" w14:textId="77777777" w:rsidR="00A51DE2" w:rsidRDefault="001E2C67">
      <w:pPr>
        <w:spacing w:after="0" w:line="240" w:lineRule="auto"/>
        <w:jc w:val="center"/>
      </w:pPr>
      <w:r>
        <w:rPr>
          <w:b/>
          <w:sz w:val="24"/>
          <w:szCs w:val="24"/>
          <w:lang w:val="pt-BR"/>
        </w:rPr>
        <w:t>ANEXO 1 – ORÇAMENTO DETALHADO</w:t>
      </w:r>
    </w:p>
    <w:p w14:paraId="2448CDD3" w14:textId="77777777" w:rsidR="00A51DE2" w:rsidRDefault="00A51DE2">
      <w:pPr>
        <w:spacing w:after="0" w:line="240" w:lineRule="auto"/>
        <w:jc w:val="both"/>
        <w:rPr>
          <w:sz w:val="24"/>
          <w:szCs w:val="24"/>
          <w:lang w:val="pt-BR"/>
        </w:rPr>
      </w:pPr>
    </w:p>
    <w:tbl>
      <w:tblPr>
        <w:tblStyle w:val="TabeladeGrade4-nfase1"/>
        <w:tblW w:w="85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4961"/>
      </w:tblGrid>
      <w:tr w:rsidR="00A51DE2" w14:paraId="233DA21E" w14:textId="77777777" w:rsidTr="00E15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nil"/>
              <w:bottom w:val="single" w:sz="6" w:space="0" w:color="00599D"/>
            </w:tcBorders>
            <w:shd w:val="clear" w:color="auto" w:fill="00599D"/>
          </w:tcPr>
          <w:p w14:paraId="180CCFB4" w14:textId="77777777" w:rsidR="00A51DE2" w:rsidRDefault="001E2C67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val="pt-BR" w:eastAsia="pt-BR"/>
              </w:rPr>
              <w:t>Orçamento Cabeçalho</w:t>
            </w:r>
          </w:p>
        </w:tc>
        <w:tc>
          <w:tcPr>
            <w:tcW w:w="4961" w:type="dxa"/>
            <w:tcBorders>
              <w:top w:val="nil"/>
              <w:bottom w:val="single" w:sz="6" w:space="0" w:color="00599D"/>
              <w:right w:val="nil"/>
            </w:tcBorders>
            <w:shd w:val="clear" w:color="auto" w:fill="00599D"/>
          </w:tcPr>
          <w:p w14:paraId="3E88DAC6" w14:textId="77777777" w:rsidR="00A51DE2" w:rsidRDefault="00A51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lang w:val="pt-BR" w:eastAsia="pt-BR"/>
              </w:rPr>
            </w:pPr>
          </w:p>
        </w:tc>
      </w:tr>
      <w:tr w:rsidR="00A51DE2" w14:paraId="382C2FD9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0E81179E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Título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pt-BR" w:eastAsia="pt-BR"/>
              </w:rPr>
              <w:t xml:space="preserve"> da Proposta Cadastrada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0973BD27" w14:textId="77777777" w:rsidR="00A51DE2" w:rsidRDefault="00A51D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DE2" w14:paraId="45161DD9" w14:textId="77777777" w:rsidTr="00E15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123477E5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pt-BR" w:eastAsia="pt-BR"/>
              </w:rPr>
              <w:t xml:space="preserve">No. do Cadastrado no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pt-BR" w:eastAsia="pt-BR"/>
              </w:rPr>
              <w:t>SisProj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  <w:vAlign w:val="bottom"/>
          </w:tcPr>
          <w:p w14:paraId="01E83A6D" w14:textId="77777777" w:rsidR="00A51DE2" w:rsidRDefault="00A51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DE2" w14:paraId="26E5AAD9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7C83D4CA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Coordenador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pt-BR" w:eastAsia="pt-BR"/>
              </w:rPr>
              <w:t xml:space="preserve"> da proposta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68873ABF" w14:textId="77777777" w:rsidR="00A51DE2" w:rsidRDefault="00A51D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DE2" w14:paraId="5608794D" w14:textId="77777777" w:rsidTr="00E15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53D80B2A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Início Previsto: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  <w:vAlign w:val="bottom"/>
          </w:tcPr>
          <w:p w14:paraId="22313D46" w14:textId="779E383C" w:rsidR="00A51DE2" w:rsidRDefault="001E2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 xml:space="preserve">01 de </w:t>
            </w:r>
            <w:r w:rsidR="00E151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agosto de 2020</w:t>
            </w:r>
          </w:p>
        </w:tc>
      </w:tr>
      <w:tr w:rsidR="00A51DE2" w14:paraId="6AB38217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1E2254C5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pt-BR" w:eastAsia="pt-BR"/>
              </w:rPr>
              <w:t>Término Previsto: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261ABC38" w14:textId="6398027C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 xml:space="preserve">31 de dezembro </w:t>
            </w:r>
            <w:r w:rsidR="00E151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de 2020</w:t>
            </w:r>
          </w:p>
        </w:tc>
      </w:tr>
      <w:tr w:rsidR="00402E33" w:rsidRPr="00402E33" w14:paraId="642ED09E" w14:textId="77777777" w:rsidTr="00E1519E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03928CB8" w14:textId="77777777" w:rsidR="00A51DE2" w:rsidRPr="00402E33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 w:rsidRPr="00402E33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val="pt-BR" w:eastAsia="pt-BR"/>
              </w:rPr>
              <w:t>Orçamento Justificado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  <w:vAlign w:val="bottom"/>
          </w:tcPr>
          <w:p w14:paraId="282D1296" w14:textId="77777777" w:rsidR="00A51DE2" w:rsidRPr="00402E33" w:rsidRDefault="001E2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402E3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R$</w:t>
            </w:r>
          </w:p>
        </w:tc>
      </w:tr>
      <w:tr w:rsidR="00A51DE2" w14:paraId="7637D04E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73062C37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Material de consumo (3390-30)</w:t>
            </w:r>
          </w:p>
          <w:p w14:paraId="4EDB2C9F" w14:textId="77777777" w:rsidR="00A51DE2" w:rsidRDefault="00A51DE2">
            <w:pPr>
              <w:rPr>
                <w:rFonts w:eastAsia="Times New Roman" w:cs="Times New Roman"/>
                <w:color w:val="000000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</w:tcPr>
          <w:p w14:paraId="494BA64E" w14:textId="77777777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Conforme o Catálogo de Materiais disponibilizado pela DIPLAN nos sistemas FURG, perfil servidor, aba SAL.</w:t>
            </w:r>
          </w:p>
        </w:tc>
      </w:tr>
      <w:tr w:rsidR="00A51DE2" w14:paraId="34F4970F" w14:textId="77777777" w:rsidTr="00E15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563F3599" w14:textId="77777777" w:rsidR="00A51DE2" w:rsidRDefault="00A51DE2">
            <w:pPr>
              <w:rPr>
                <w:rFonts w:ascii="Times New Roman" w:eastAsia="Times New Roman" w:hAnsi="Times New Roman" w:cs="Times New Roman"/>
                <w:lang w:val="pt-BR" w:eastAsia="pt-B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</w:tcPr>
          <w:p w14:paraId="51F812C3" w14:textId="77777777" w:rsidR="00A51DE2" w:rsidRDefault="00A51D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A51DE2" w14:paraId="4D6ABBCA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2653FA96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Justificativa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</w:tcPr>
          <w:p w14:paraId="7EC101B0" w14:textId="77777777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Quantidade e Valor total do item em reais. Considerar valor unitário multiplicado pela quantidade de itens necessária.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 w:eastAsia="pt-BR"/>
              </w:rPr>
              <w:t xml:space="preserve">Justificar cada material de consumo solicitado, relacionando aos objetivos do projeto original e/ou do plano de ação da contrapartida. Não serão aceitos itens descritos por grandes áreas por exemplo: material de expediente, material de escritório,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 w:eastAsia="pt-BR"/>
              </w:rPr>
              <w:t>etc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 w:eastAsia="pt-BR"/>
              </w:rPr>
              <w:t>… É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t-BR" w:eastAsia="pt-BR"/>
              </w:rPr>
              <w:t xml:space="preserve"> necessário o detalhamento preciso do item conforme exemplo a seguir. Na efetivação da compra será solicitado ao proponente, a apresentação de três orçamentos atualizadas para cada item.</w:t>
            </w:r>
          </w:p>
        </w:tc>
      </w:tr>
      <w:tr w:rsidR="00402E33" w:rsidRPr="00402E33" w14:paraId="049BD38C" w14:textId="77777777" w:rsidTr="00E15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49E2CFDF" w14:textId="36608085" w:rsidR="00402E33" w:rsidRPr="00402E33" w:rsidRDefault="00402E33">
            <w:pPr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</w:pPr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>Exemplo:</w:t>
            </w:r>
          </w:p>
          <w:p w14:paraId="12B32228" w14:textId="5636E1E4" w:rsidR="00A51DE2" w:rsidRPr="00402E33" w:rsidRDefault="001E2C67">
            <w:pPr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</w:pPr>
            <w:proofErr w:type="gramStart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>265880 borracha</w:t>
            </w:r>
            <w:proofErr w:type="gramEnd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>apagadora</w:t>
            </w:r>
            <w:proofErr w:type="spellEnd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 xml:space="preserve"> escrita, </w:t>
            </w:r>
            <w:proofErr w:type="spellStart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>material:borracha</w:t>
            </w:r>
            <w:proofErr w:type="spellEnd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 xml:space="preserve">, comprimento: 35mm, </w:t>
            </w:r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lastRenderedPageBreak/>
              <w:t xml:space="preserve">largura:40mm, </w:t>
            </w:r>
            <w:proofErr w:type="spellStart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>cor:verde</w:t>
            </w:r>
            <w:proofErr w:type="spellEnd"/>
            <w:r w:rsidRP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 xml:space="preserve"> e branca, tipo: macia, aplicação: para lápis</w:t>
            </w:r>
            <w:r w:rsidR="00402E33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  <w:vAlign w:val="bottom"/>
          </w:tcPr>
          <w:p w14:paraId="7D320FFA" w14:textId="77777777" w:rsidR="00A51DE2" w:rsidRPr="00402E33" w:rsidRDefault="001E2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  <w:r w:rsidRPr="00402E33"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  <w:lastRenderedPageBreak/>
              <w:t>02 Caixa com 12 unidades, R$ 25,00</w:t>
            </w:r>
          </w:p>
        </w:tc>
      </w:tr>
      <w:tr w:rsidR="00A51DE2" w14:paraId="77D7EAC6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690F60B9" w14:textId="77777777" w:rsidR="00A51DE2" w:rsidRDefault="001E2C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val="pt-BR" w:eastAsia="pt-BR"/>
              </w:rPr>
              <w:t>Contratação de pessoa física (3390-36)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0DFE8243" w14:textId="77777777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R$</w:t>
            </w:r>
          </w:p>
        </w:tc>
      </w:tr>
      <w:tr w:rsidR="00A51DE2" w14:paraId="3664D767" w14:textId="77777777" w:rsidTr="00E1519E">
        <w:trPr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3156B51A" w14:textId="77777777" w:rsidR="00A51DE2" w:rsidRDefault="001E2C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Justificativa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</w:tcPr>
          <w:p w14:paraId="666E73FE" w14:textId="77777777" w:rsidR="00A51DE2" w:rsidRDefault="001E2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 xml:space="preserve">Para cada contratação de pessoa física solicitada, relacionar aos objetivos da proposta. Atentar que do valor bruto solicitado para a pessoa física serão descontados os encargos contratuais patronais. Na efetivação da contratação da pessoa física serão exigidos três orçamentos, e os documentos comprobatórios de regularidade junto a receita federal. </w:t>
            </w:r>
          </w:p>
        </w:tc>
      </w:tr>
      <w:tr w:rsidR="00A51DE2" w14:paraId="7CBE70C7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55A8551F" w14:textId="77777777" w:rsidR="00A51DE2" w:rsidRDefault="001E2C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val="pt-BR" w:eastAsia="pt-BR"/>
              </w:rPr>
              <w:t>Contratação de pessoa jurídica (3390-39)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35D663C6" w14:textId="77777777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R$</w:t>
            </w:r>
          </w:p>
        </w:tc>
      </w:tr>
      <w:tr w:rsidR="00A51DE2" w14:paraId="1A1232C0" w14:textId="77777777" w:rsidTr="00E1519E">
        <w:trPr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30F977EF" w14:textId="77777777" w:rsidR="00A51DE2" w:rsidRDefault="001E2C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Justificativa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</w:tcPr>
          <w:p w14:paraId="6D7AC631" w14:textId="77777777" w:rsidR="00A51DE2" w:rsidRDefault="001E2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 xml:space="preserve">Para cada contratação de pessoa jurídica solicitada, relacionar aos objetivos da proposta. Na efetivação da contratação da pessoa física serão exigidos três orçamentos, e os documentos comprobatórios de regularidade junto a receita federal. </w:t>
            </w:r>
          </w:p>
        </w:tc>
      </w:tr>
      <w:tr w:rsidR="00A51DE2" w14:paraId="67FCAB39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5679D45B" w14:textId="77777777" w:rsidR="00A51DE2" w:rsidRDefault="001E2C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Bolsa para acadêmico de graduação  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1AD49249" w14:textId="77777777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</w:p>
        </w:tc>
      </w:tr>
      <w:tr w:rsidR="00A51DE2" w14:paraId="29314214" w14:textId="77777777" w:rsidTr="00E1519E">
        <w:trPr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63418617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Justicativa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</w:tcPr>
          <w:p w14:paraId="63C21F22" w14:textId="60ACBC44" w:rsidR="00A51DE2" w:rsidRDefault="001E2C6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P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contratação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do (s)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bolsista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(s)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explicitar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quais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atividades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serão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desenvolvidas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pelo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bolsista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Proposta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que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solicite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um (01)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bolsista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justificar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motivo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bolsista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contratado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por 0</w:t>
            </w:r>
            <w:r w:rsidR="00402E3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402E33">
              <w:rPr>
                <w:rFonts w:ascii="Times New Roman" w:hAnsi="Times New Roman"/>
                <w:sz w:val="24"/>
                <w:szCs w:val="24"/>
              </w:rPr>
              <w:t>cinco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pelo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período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01 de </w:t>
            </w:r>
            <w:proofErr w:type="spellStart"/>
            <w:r w:rsidR="00402E33">
              <w:rPr>
                <w:rFonts w:ascii="Times New Roman" w:hAnsi="Times New Roman"/>
                <w:sz w:val="24"/>
                <w:szCs w:val="24"/>
              </w:rPr>
              <w:t>agosto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à 31 de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dezembro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recebendo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valor mensal de R$400,00.</w:t>
            </w:r>
          </w:p>
        </w:tc>
      </w:tr>
      <w:tr w:rsidR="00A51DE2" w14:paraId="705A706E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auto"/>
          </w:tcPr>
          <w:p w14:paraId="61C0D43A" w14:textId="77777777" w:rsidR="00A51DE2" w:rsidRDefault="001E2C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Total Orçamentário*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auto"/>
            <w:vAlign w:val="bottom"/>
          </w:tcPr>
          <w:p w14:paraId="3D9AA28B" w14:textId="77777777" w:rsidR="00A51DE2" w:rsidRDefault="001E2C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pt-BR" w:eastAsia="pt-BR"/>
              </w:rPr>
              <w:t>R$</w:t>
            </w:r>
          </w:p>
        </w:tc>
      </w:tr>
      <w:tr w:rsidR="00A51DE2" w14:paraId="38B24217" w14:textId="77777777" w:rsidTr="00E1519E">
        <w:trPr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nil"/>
              <w:left w:val="single" w:sz="6" w:space="0" w:color="00599D"/>
              <w:bottom w:val="nil"/>
              <w:right w:val="nil"/>
            </w:tcBorders>
            <w:shd w:val="clear" w:color="auto" w:fill="DDDDDD"/>
          </w:tcPr>
          <w:p w14:paraId="5898262B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Faixa a: até R$ 2.800,00</w:t>
            </w:r>
          </w:p>
          <w:p w14:paraId="5FFD2359" w14:textId="77777777" w:rsidR="00A51DE2" w:rsidRDefault="001E2C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Faixa b; de R$ 2.800,00 até R$ 8.000,00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6" w:space="0" w:color="00599D"/>
            </w:tcBorders>
            <w:shd w:val="clear" w:color="auto" w:fill="DDDDDD"/>
          </w:tcPr>
          <w:p w14:paraId="0D420479" w14:textId="48260074" w:rsidR="00A51DE2" w:rsidRDefault="001E2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A proposta deve escolher uma das faixas de concorrência. O total orçamentário a ser solicitado deverá custear as despesas de execução da proposta cadastrada pelo período de vigência de 01 de </w:t>
            </w:r>
            <w:r w:rsidR="00402E33">
              <w:rPr>
                <w:rFonts w:ascii="Times New Roman" w:hAnsi="Times New Roman"/>
                <w:sz w:val="24"/>
                <w:szCs w:val="24"/>
                <w:lang w:val="pt-BR"/>
              </w:rPr>
              <w:t>agosto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à 31 de dezembro de 20</w:t>
            </w:r>
            <w:r w:rsidR="00402E33">
              <w:rPr>
                <w:rFonts w:ascii="Times New Roman" w:hAnsi="Times New Roman"/>
                <w:sz w:val="24"/>
                <w:szCs w:val="24"/>
                <w:lang w:val="pt-BR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>.</w:t>
            </w:r>
          </w:p>
        </w:tc>
      </w:tr>
      <w:tr w:rsidR="00A51DE2" w14:paraId="324DAEE6" w14:textId="77777777" w:rsidTr="00E15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6" w:space="0" w:color="00599D"/>
              <w:left w:val="single" w:sz="6" w:space="0" w:color="00599D"/>
              <w:bottom w:val="single" w:sz="6" w:space="0" w:color="00599D"/>
              <w:right w:val="nil"/>
            </w:tcBorders>
            <w:shd w:val="clear" w:color="auto" w:fill="ADC5E7"/>
          </w:tcPr>
          <w:p w14:paraId="299E45AC" w14:textId="77777777" w:rsidR="00A51DE2" w:rsidRDefault="00A51DE2"/>
        </w:tc>
        <w:tc>
          <w:tcPr>
            <w:tcW w:w="4961" w:type="dxa"/>
            <w:tcBorders>
              <w:top w:val="single" w:sz="6" w:space="0" w:color="00599D"/>
              <w:left w:val="nil"/>
              <w:bottom w:val="single" w:sz="6" w:space="0" w:color="00599D"/>
              <w:right w:val="single" w:sz="6" w:space="0" w:color="00599D"/>
            </w:tcBorders>
            <w:shd w:val="clear" w:color="auto" w:fill="ADC5E7"/>
            <w:vAlign w:val="bottom"/>
          </w:tcPr>
          <w:p w14:paraId="37E39EBE" w14:textId="77777777" w:rsidR="00A51DE2" w:rsidRDefault="00A51D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93B7928" w14:textId="77777777" w:rsidR="00A51DE2" w:rsidRDefault="00A51DE2">
      <w:pPr>
        <w:spacing w:after="0" w:line="240" w:lineRule="auto"/>
        <w:jc w:val="both"/>
      </w:pPr>
    </w:p>
    <w:sectPr w:rsidR="00A51DE2">
      <w:footerReference w:type="default" r:id="rId9"/>
      <w:pgSz w:w="11906" w:h="16838"/>
      <w:pgMar w:top="1417" w:right="1701" w:bottom="1417" w:left="1701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E148A" w14:textId="77777777" w:rsidR="00611C06" w:rsidRDefault="00611C06">
      <w:pPr>
        <w:spacing w:after="0" w:line="240" w:lineRule="auto"/>
      </w:pPr>
      <w:r>
        <w:separator/>
      </w:r>
    </w:p>
  </w:endnote>
  <w:endnote w:type="continuationSeparator" w:id="0">
    <w:p w14:paraId="076E2DEB" w14:textId="77777777" w:rsidR="00611C06" w:rsidRDefault="00611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BEFCB" w14:textId="77777777" w:rsidR="00A51DE2" w:rsidRDefault="00A51DE2">
    <w:pPr>
      <w:pStyle w:val="Rodap"/>
    </w:pPr>
  </w:p>
  <w:p w14:paraId="0AEB4BEA" w14:textId="77777777" w:rsidR="00A51DE2" w:rsidRDefault="00A51D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2A720" w14:textId="77777777" w:rsidR="00611C06" w:rsidRDefault="00611C06">
      <w:pPr>
        <w:spacing w:after="0" w:line="240" w:lineRule="auto"/>
      </w:pPr>
      <w:r>
        <w:separator/>
      </w:r>
    </w:p>
  </w:footnote>
  <w:footnote w:type="continuationSeparator" w:id="0">
    <w:p w14:paraId="0C27C361" w14:textId="77777777" w:rsidR="00611C06" w:rsidRDefault="00611C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DE2"/>
    <w:rsid w:val="00081184"/>
    <w:rsid w:val="001D1431"/>
    <w:rsid w:val="001E2C67"/>
    <w:rsid w:val="002A5A8A"/>
    <w:rsid w:val="002B7BA6"/>
    <w:rsid w:val="00394F74"/>
    <w:rsid w:val="003E1741"/>
    <w:rsid w:val="003F003F"/>
    <w:rsid w:val="00402E33"/>
    <w:rsid w:val="00472C06"/>
    <w:rsid w:val="00552509"/>
    <w:rsid w:val="005A75C8"/>
    <w:rsid w:val="00611C06"/>
    <w:rsid w:val="00740699"/>
    <w:rsid w:val="007578D3"/>
    <w:rsid w:val="00773E43"/>
    <w:rsid w:val="0078495D"/>
    <w:rsid w:val="00806E0A"/>
    <w:rsid w:val="00854F03"/>
    <w:rsid w:val="008912A3"/>
    <w:rsid w:val="008E0E45"/>
    <w:rsid w:val="00903446"/>
    <w:rsid w:val="00A51DE2"/>
    <w:rsid w:val="00AE37E7"/>
    <w:rsid w:val="00B51448"/>
    <w:rsid w:val="00B83495"/>
    <w:rsid w:val="00CA290A"/>
    <w:rsid w:val="00E1519E"/>
    <w:rsid w:val="00E60E89"/>
    <w:rsid w:val="00E70F86"/>
    <w:rsid w:val="00EE4AEB"/>
    <w:rsid w:val="00F953DA"/>
    <w:rsid w:val="00FB4E01"/>
    <w:rsid w:val="00FC6329"/>
    <w:rsid w:val="00FD5F8F"/>
    <w:rsid w:val="00F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DC2A9"/>
  <w15:docId w15:val="{94AA543D-2FB6-4912-BEF7-0F4BD8E1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90C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4F290C"/>
    <w:rPr>
      <w:rFonts w:ascii="Calibri" w:eastAsia="Times New Roman" w:hAnsi="Calibri" w:cs="Calibri"/>
      <w:sz w:val="24"/>
      <w:szCs w:val="24"/>
      <w:lang w:val="pt-BR"/>
    </w:rPr>
  </w:style>
  <w:style w:type="character" w:customStyle="1" w:styleId="WW8Num2z0">
    <w:name w:val="WW8Num2z0"/>
    <w:qFormat/>
    <w:rsid w:val="004F290C"/>
    <w:rPr>
      <w:rFonts w:ascii="Symbol" w:hAnsi="Symbol" w:cs="Wingdings"/>
      <w:color w:val="auto"/>
      <w:sz w:val="24"/>
      <w:szCs w:val="24"/>
    </w:rPr>
  </w:style>
  <w:style w:type="character" w:customStyle="1" w:styleId="WW8Num3z0">
    <w:name w:val="WW8Num3z0"/>
    <w:qFormat/>
    <w:rsid w:val="004F290C"/>
    <w:rPr>
      <w:rFonts w:ascii="Symbol" w:hAnsi="Symbol" w:cs="Symbol"/>
    </w:rPr>
  </w:style>
  <w:style w:type="character" w:customStyle="1" w:styleId="WW8Num3z1">
    <w:name w:val="WW8Num3z1"/>
    <w:qFormat/>
    <w:rsid w:val="004F290C"/>
    <w:rPr>
      <w:rFonts w:ascii="Courier New" w:hAnsi="Courier New" w:cs="Courier New"/>
    </w:rPr>
  </w:style>
  <w:style w:type="character" w:customStyle="1" w:styleId="WW8Num3z2">
    <w:name w:val="WW8Num3z2"/>
    <w:qFormat/>
    <w:rsid w:val="004F290C"/>
    <w:rPr>
      <w:rFonts w:ascii="Wingdings" w:hAnsi="Wingdings" w:cs="Wingdings"/>
    </w:rPr>
  </w:style>
  <w:style w:type="character" w:customStyle="1" w:styleId="WW8Num3z3">
    <w:name w:val="WW8Num3z3"/>
    <w:qFormat/>
    <w:rsid w:val="004F290C"/>
  </w:style>
  <w:style w:type="character" w:customStyle="1" w:styleId="WW8Num3z4">
    <w:name w:val="WW8Num3z4"/>
    <w:qFormat/>
    <w:rsid w:val="004F290C"/>
  </w:style>
  <w:style w:type="character" w:customStyle="1" w:styleId="WW8Num3z5">
    <w:name w:val="WW8Num3z5"/>
    <w:qFormat/>
    <w:rsid w:val="004F290C"/>
  </w:style>
  <w:style w:type="character" w:customStyle="1" w:styleId="WW8Num3z6">
    <w:name w:val="WW8Num3z6"/>
    <w:qFormat/>
    <w:rsid w:val="004F290C"/>
  </w:style>
  <w:style w:type="character" w:customStyle="1" w:styleId="WW8Num3z7">
    <w:name w:val="WW8Num3z7"/>
    <w:qFormat/>
    <w:rsid w:val="004F290C"/>
  </w:style>
  <w:style w:type="character" w:customStyle="1" w:styleId="WW8Num3z8">
    <w:name w:val="WW8Num3z8"/>
    <w:qFormat/>
    <w:rsid w:val="004F290C"/>
  </w:style>
  <w:style w:type="character" w:customStyle="1" w:styleId="WW8Num4z0">
    <w:name w:val="WW8Num4z0"/>
    <w:qFormat/>
    <w:rsid w:val="004F290C"/>
    <w:rPr>
      <w:rFonts w:ascii="Wingdings" w:hAnsi="Wingdings" w:cs="Arial"/>
      <w:b/>
      <w:sz w:val="24"/>
      <w:szCs w:val="24"/>
      <w:lang w:val="pt-BR"/>
    </w:rPr>
  </w:style>
  <w:style w:type="character" w:customStyle="1" w:styleId="WW8Num5z0">
    <w:name w:val="WW8Num5z0"/>
    <w:qFormat/>
    <w:rsid w:val="004F290C"/>
  </w:style>
  <w:style w:type="character" w:customStyle="1" w:styleId="WW8Num5z1">
    <w:name w:val="WW8Num5z1"/>
    <w:qFormat/>
    <w:rsid w:val="004F290C"/>
  </w:style>
  <w:style w:type="character" w:customStyle="1" w:styleId="WW8Num5z2">
    <w:name w:val="WW8Num5z2"/>
    <w:qFormat/>
    <w:rsid w:val="004F290C"/>
  </w:style>
  <w:style w:type="character" w:customStyle="1" w:styleId="WW8Num5z3">
    <w:name w:val="WW8Num5z3"/>
    <w:qFormat/>
    <w:rsid w:val="004F290C"/>
  </w:style>
  <w:style w:type="character" w:customStyle="1" w:styleId="WW8Num5z4">
    <w:name w:val="WW8Num5z4"/>
    <w:qFormat/>
    <w:rsid w:val="004F290C"/>
  </w:style>
  <w:style w:type="character" w:customStyle="1" w:styleId="WW8Num5z5">
    <w:name w:val="WW8Num5z5"/>
    <w:qFormat/>
    <w:rsid w:val="004F290C"/>
  </w:style>
  <w:style w:type="character" w:customStyle="1" w:styleId="WW8Num5z6">
    <w:name w:val="WW8Num5z6"/>
    <w:qFormat/>
    <w:rsid w:val="004F290C"/>
  </w:style>
  <w:style w:type="character" w:customStyle="1" w:styleId="WW8Num5z7">
    <w:name w:val="WW8Num5z7"/>
    <w:qFormat/>
    <w:rsid w:val="004F290C"/>
  </w:style>
  <w:style w:type="character" w:customStyle="1" w:styleId="WW8Num5z8">
    <w:name w:val="WW8Num5z8"/>
    <w:qFormat/>
    <w:rsid w:val="004F290C"/>
  </w:style>
  <w:style w:type="character" w:customStyle="1" w:styleId="Fontepargpadro3">
    <w:name w:val="Fonte parág. padrão3"/>
    <w:qFormat/>
    <w:rsid w:val="004F290C"/>
  </w:style>
  <w:style w:type="character" w:customStyle="1" w:styleId="WW8Num4z1">
    <w:name w:val="WW8Num4z1"/>
    <w:qFormat/>
    <w:rsid w:val="004F290C"/>
    <w:rPr>
      <w:b/>
      <w:bCs/>
    </w:rPr>
  </w:style>
  <w:style w:type="character" w:customStyle="1" w:styleId="WW8Num4z2">
    <w:name w:val="WW8Num4z2"/>
    <w:qFormat/>
    <w:rsid w:val="004F290C"/>
  </w:style>
  <w:style w:type="character" w:customStyle="1" w:styleId="WW8Num4z3">
    <w:name w:val="WW8Num4z3"/>
    <w:qFormat/>
    <w:rsid w:val="004F290C"/>
  </w:style>
  <w:style w:type="character" w:customStyle="1" w:styleId="WW8Num4z4">
    <w:name w:val="WW8Num4z4"/>
    <w:qFormat/>
    <w:rsid w:val="004F290C"/>
  </w:style>
  <w:style w:type="character" w:customStyle="1" w:styleId="WW8Num4z5">
    <w:name w:val="WW8Num4z5"/>
    <w:qFormat/>
    <w:rsid w:val="004F290C"/>
  </w:style>
  <w:style w:type="character" w:customStyle="1" w:styleId="WW8Num4z6">
    <w:name w:val="WW8Num4z6"/>
    <w:qFormat/>
    <w:rsid w:val="004F290C"/>
  </w:style>
  <w:style w:type="character" w:customStyle="1" w:styleId="WW8Num4z7">
    <w:name w:val="WW8Num4z7"/>
    <w:qFormat/>
    <w:rsid w:val="004F290C"/>
  </w:style>
  <w:style w:type="character" w:customStyle="1" w:styleId="WW8Num4z8">
    <w:name w:val="WW8Num4z8"/>
    <w:qFormat/>
    <w:rsid w:val="004F290C"/>
  </w:style>
  <w:style w:type="character" w:customStyle="1" w:styleId="WW8Num6z0">
    <w:name w:val="WW8Num6z0"/>
    <w:qFormat/>
    <w:rsid w:val="004F290C"/>
  </w:style>
  <w:style w:type="character" w:customStyle="1" w:styleId="WW8Num6z1">
    <w:name w:val="WW8Num6z1"/>
    <w:qFormat/>
    <w:rsid w:val="004F290C"/>
    <w:rPr>
      <w:color w:val="000000"/>
      <w:sz w:val="24"/>
      <w:szCs w:val="24"/>
      <w:lang w:val="pt-BR"/>
    </w:rPr>
  </w:style>
  <w:style w:type="character" w:customStyle="1" w:styleId="WW8Num6z2">
    <w:name w:val="WW8Num6z2"/>
    <w:qFormat/>
    <w:rsid w:val="004F290C"/>
  </w:style>
  <w:style w:type="character" w:customStyle="1" w:styleId="WW8Num6z3">
    <w:name w:val="WW8Num6z3"/>
    <w:qFormat/>
    <w:rsid w:val="004F290C"/>
  </w:style>
  <w:style w:type="character" w:customStyle="1" w:styleId="WW8Num6z4">
    <w:name w:val="WW8Num6z4"/>
    <w:qFormat/>
    <w:rsid w:val="004F290C"/>
  </w:style>
  <w:style w:type="character" w:customStyle="1" w:styleId="WW8Num6z5">
    <w:name w:val="WW8Num6z5"/>
    <w:qFormat/>
    <w:rsid w:val="004F290C"/>
  </w:style>
  <w:style w:type="character" w:customStyle="1" w:styleId="WW8Num6z6">
    <w:name w:val="WW8Num6z6"/>
    <w:qFormat/>
    <w:rsid w:val="004F290C"/>
  </w:style>
  <w:style w:type="character" w:customStyle="1" w:styleId="WW8Num6z7">
    <w:name w:val="WW8Num6z7"/>
    <w:qFormat/>
    <w:rsid w:val="004F290C"/>
  </w:style>
  <w:style w:type="character" w:customStyle="1" w:styleId="WW8Num6z8">
    <w:name w:val="WW8Num6z8"/>
    <w:qFormat/>
    <w:rsid w:val="004F290C"/>
  </w:style>
  <w:style w:type="character" w:customStyle="1" w:styleId="Fontepargpadro2">
    <w:name w:val="Fonte parág. padrão2"/>
    <w:qFormat/>
    <w:rsid w:val="004F290C"/>
  </w:style>
  <w:style w:type="character" w:customStyle="1" w:styleId="WW8Num1z1">
    <w:name w:val="WW8Num1z1"/>
    <w:qFormat/>
    <w:rsid w:val="004F290C"/>
  </w:style>
  <w:style w:type="character" w:customStyle="1" w:styleId="WW8Num1z2">
    <w:name w:val="WW8Num1z2"/>
    <w:qFormat/>
    <w:rsid w:val="004F290C"/>
  </w:style>
  <w:style w:type="character" w:customStyle="1" w:styleId="WW8Num1z3">
    <w:name w:val="WW8Num1z3"/>
    <w:qFormat/>
    <w:rsid w:val="004F290C"/>
  </w:style>
  <w:style w:type="character" w:customStyle="1" w:styleId="WW8Num1z4">
    <w:name w:val="WW8Num1z4"/>
    <w:qFormat/>
    <w:rsid w:val="004F290C"/>
  </w:style>
  <w:style w:type="character" w:customStyle="1" w:styleId="WW8Num1z5">
    <w:name w:val="WW8Num1z5"/>
    <w:qFormat/>
    <w:rsid w:val="004F290C"/>
  </w:style>
  <w:style w:type="character" w:customStyle="1" w:styleId="WW8Num1z6">
    <w:name w:val="WW8Num1z6"/>
    <w:qFormat/>
    <w:rsid w:val="004F290C"/>
  </w:style>
  <w:style w:type="character" w:customStyle="1" w:styleId="WW8Num1z7">
    <w:name w:val="WW8Num1z7"/>
    <w:qFormat/>
    <w:rsid w:val="004F290C"/>
  </w:style>
  <w:style w:type="character" w:customStyle="1" w:styleId="WW8Num1z8">
    <w:name w:val="WW8Num1z8"/>
    <w:qFormat/>
    <w:rsid w:val="004F290C"/>
  </w:style>
  <w:style w:type="character" w:customStyle="1" w:styleId="WW8Num2z1">
    <w:name w:val="WW8Num2z1"/>
    <w:qFormat/>
    <w:rsid w:val="004F290C"/>
  </w:style>
  <w:style w:type="character" w:customStyle="1" w:styleId="WW8Num2z2">
    <w:name w:val="WW8Num2z2"/>
    <w:qFormat/>
    <w:rsid w:val="004F290C"/>
  </w:style>
  <w:style w:type="character" w:customStyle="1" w:styleId="WW8Num2z3">
    <w:name w:val="WW8Num2z3"/>
    <w:qFormat/>
    <w:rsid w:val="004F290C"/>
  </w:style>
  <w:style w:type="character" w:customStyle="1" w:styleId="WW8Num2z4">
    <w:name w:val="WW8Num2z4"/>
    <w:qFormat/>
    <w:rsid w:val="004F290C"/>
  </w:style>
  <w:style w:type="character" w:customStyle="1" w:styleId="WW8Num2z5">
    <w:name w:val="WW8Num2z5"/>
    <w:qFormat/>
    <w:rsid w:val="004F290C"/>
  </w:style>
  <w:style w:type="character" w:customStyle="1" w:styleId="WW8Num2z6">
    <w:name w:val="WW8Num2z6"/>
    <w:qFormat/>
    <w:rsid w:val="004F290C"/>
  </w:style>
  <w:style w:type="character" w:customStyle="1" w:styleId="WW8Num2z7">
    <w:name w:val="WW8Num2z7"/>
    <w:qFormat/>
    <w:rsid w:val="004F290C"/>
  </w:style>
  <w:style w:type="character" w:customStyle="1" w:styleId="WW8Num2z8">
    <w:name w:val="WW8Num2z8"/>
    <w:qFormat/>
    <w:rsid w:val="004F290C"/>
  </w:style>
  <w:style w:type="character" w:customStyle="1" w:styleId="Fontepargpadro1">
    <w:name w:val="Fonte parág. padrão1"/>
    <w:qFormat/>
    <w:rsid w:val="004F290C"/>
  </w:style>
  <w:style w:type="character" w:styleId="Forte">
    <w:name w:val="Strong"/>
    <w:uiPriority w:val="22"/>
    <w:qFormat/>
    <w:rsid w:val="004F290C"/>
    <w:rPr>
      <w:b/>
      <w:bCs/>
    </w:rPr>
  </w:style>
  <w:style w:type="character" w:customStyle="1" w:styleId="WW8Num9z0">
    <w:name w:val="WW8Num9z0"/>
    <w:qFormat/>
    <w:rsid w:val="004F290C"/>
    <w:rPr>
      <w:rFonts w:ascii="Symbol" w:hAnsi="Symbol" w:cs="Symbol"/>
      <w:sz w:val="24"/>
      <w:szCs w:val="24"/>
      <w:shd w:val="clear" w:color="auto" w:fill="00FF00"/>
      <w:lang w:val="pt-BR"/>
    </w:rPr>
  </w:style>
  <w:style w:type="character" w:customStyle="1" w:styleId="WW8Num9z1">
    <w:name w:val="WW8Num9z1"/>
    <w:qFormat/>
    <w:rsid w:val="004F290C"/>
    <w:rPr>
      <w:rFonts w:ascii="Courier New" w:hAnsi="Courier New" w:cs="Courier New"/>
    </w:rPr>
  </w:style>
  <w:style w:type="character" w:customStyle="1" w:styleId="WW8Num9z2">
    <w:name w:val="WW8Num9z2"/>
    <w:qFormat/>
    <w:rsid w:val="004F290C"/>
    <w:rPr>
      <w:rFonts w:ascii="Wingdings" w:hAnsi="Wingdings" w:cs="Wingdings"/>
    </w:rPr>
  </w:style>
  <w:style w:type="character" w:customStyle="1" w:styleId="Marcas">
    <w:name w:val="Marcas"/>
    <w:qFormat/>
    <w:rsid w:val="004F290C"/>
    <w:rPr>
      <w:rFonts w:ascii="OpenSymbol" w:eastAsia="OpenSymbol" w:hAnsi="OpenSymbol" w:cs="OpenSymbol"/>
    </w:rPr>
  </w:style>
  <w:style w:type="character" w:customStyle="1" w:styleId="LinkdaInternet">
    <w:name w:val="Link da Internet"/>
    <w:rsid w:val="004F290C"/>
    <w:rPr>
      <w:color w:val="0000FF"/>
      <w:u w:val="single"/>
    </w:rPr>
  </w:style>
  <w:style w:type="character" w:customStyle="1" w:styleId="CabealhoChar">
    <w:name w:val="Cabeçalho Char"/>
    <w:qFormat/>
    <w:rsid w:val="004F290C"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RodapChar">
    <w:name w:val="Rodapé Char"/>
    <w:qFormat/>
    <w:rsid w:val="004F290C"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TextodebaloChar">
    <w:name w:val="Texto de balão Char"/>
    <w:qFormat/>
    <w:rsid w:val="004F290C"/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TextodenotadefimChar">
    <w:name w:val="Texto de nota de fim Char"/>
    <w:qFormat/>
    <w:rsid w:val="004F290C"/>
    <w:rPr>
      <w:rFonts w:ascii="Calibri" w:eastAsia="Calibri" w:hAnsi="Calibri" w:cs="Calibri"/>
      <w:lang w:val="en-US" w:eastAsia="zh-CN"/>
    </w:rPr>
  </w:style>
  <w:style w:type="character" w:customStyle="1" w:styleId="Caracteresdenotadefim">
    <w:name w:val="Caracteres de nota de fim"/>
    <w:qFormat/>
    <w:rsid w:val="004F290C"/>
    <w:rPr>
      <w:vertAlign w:val="superscript"/>
    </w:rPr>
  </w:style>
  <w:style w:type="character" w:styleId="Refdecomentrio">
    <w:name w:val="annotation reference"/>
    <w:uiPriority w:val="99"/>
    <w:semiHidden/>
    <w:unhideWhenUsed/>
    <w:qFormat/>
    <w:rsid w:val="00620714"/>
    <w:rPr>
      <w:sz w:val="18"/>
      <w:szCs w:val="18"/>
    </w:rPr>
  </w:style>
  <w:style w:type="character" w:customStyle="1" w:styleId="TextodecomentrioChar">
    <w:name w:val="Texto de comentário Char"/>
    <w:link w:val="Textodecomentrio"/>
    <w:uiPriority w:val="99"/>
    <w:qFormat/>
    <w:rsid w:val="00620714"/>
    <w:rPr>
      <w:rFonts w:ascii="Calibri" w:eastAsia="Calibri" w:hAnsi="Calibri" w:cs="Calibri"/>
      <w:sz w:val="24"/>
      <w:szCs w:val="24"/>
      <w:lang w:eastAsia="zh-CN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620714"/>
    <w:rPr>
      <w:rFonts w:ascii="Calibri" w:eastAsia="Calibri" w:hAnsi="Calibri" w:cs="Calibri"/>
      <w:b/>
      <w:bCs/>
      <w:sz w:val="24"/>
      <w:szCs w:val="24"/>
      <w:lang w:eastAsia="zh-CN"/>
    </w:rPr>
  </w:style>
  <w:style w:type="character" w:customStyle="1" w:styleId="ListLabel1">
    <w:name w:val="ListLabel 1"/>
    <w:qFormat/>
    <w:rPr>
      <w:rFonts w:eastAsia="Times New Roman" w:cs="Calibri"/>
      <w:sz w:val="24"/>
      <w:szCs w:val="24"/>
      <w:lang w:val="pt-BR"/>
    </w:rPr>
  </w:style>
  <w:style w:type="character" w:customStyle="1" w:styleId="ListLabel2">
    <w:name w:val="ListLabel 2"/>
    <w:qFormat/>
    <w:rPr>
      <w:rFonts w:cs="Wingdings"/>
      <w:color w:val="auto"/>
      <w:sz w:val="24"/>
      <w:szCs w:val="24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Wingdings"/>
    </w:rPr>
  </w:style>
  <w:style w:type="character" w:customStyle="1" w:styleId="ListLabel6">
    <w:name w:val="ListLabel 6"/>
    <w:qFormat/>
    <w:rPr>
      <w:rFonts w:cs="Arial"/>
      <w:b/>
      <w:sz w:val="24"/>
      <w:szCs w:val="24"/>
      <w:lang w:val="pt-BR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 w:val="0"/>
      <w:i w:val="0"/>
    </w:rPr>
  </w:style>
  <w:style w:type="character" w:customStyle="1" w:styleId="ListLabel13">
    <w:name w:val="ListLabel 13"/>
    <w:qFormat/>
    <w:rPr>
      <w:rFonts w:eastAsia="Calibri" w:cs="Calibri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bCs/>
      <w:sz w:val="24"/>
      <w:szCs w:val="24"/>
      <w:lang w:val="pt-BR"/>
    </w:rPr>
  </w:style>
  <w:style w:type="character" w:customStyle="1" w:styleId="ListLabel18">
    <w:name w:val="ListLabel 18"/>
    <w:qFormat/>
    <w:rPr>
      <w:bCs/>
      <w:sz w:val="24"/>
      <w:szCs w:val="24"/>
      <w:lang w:val="pt-BR"/>
    </w:rPr>
  </w:style>
  <w:style w:type="character" w:customStyle="1" w:styleId="ListLabel19">
    <w:name w:val="ListLabel 19"/>
    <w:qFormat/>
    <w:rPr>
      <w:bCs/>
      <w:sz w:val="24"/>
      <w:szCs w:val="24"/>
      <w:lang w:val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4F290C"/>
    <w:pPr>
      <w:spacing w:after="140" w:line="288" w:lineRule="auto"/>
    </w:pPr>
  </w:style>
  <w:style w:type="paragraph" w:styleId="Lista">
    <w:name w:val="List"/>
    <w:basedOn w:val="Corpodetexto"/>
    <w:rsid w:val="004F290C"/>
    <w:rPr>
      <w:rFonts w:cs="Mangal"/>
    </w:rPr>
  </w:style>
  <w:style w:type="paragraph" w:styleId="Legenda">
    <w:name w:val="caption"/>
    <w:basedOn w:val="Normal"/>
    <w:qFormat/>
    <w:rsid w:val="004F290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F290C"/>
    <w:pPr>
      <w:suppressLineNumbers/>
    </w:pPr>
    <w:rPr>
      <w:rFonts w:cs="Mangal"/>
    </w:rPr>
  </w:style>
  <w:style w:type="paragraph" w:customStyle="1" w:styleId="Ttulo3">
    <w:name w:val="Título3"/>
    <w:basedOn w:val="Normal"/>
    <w:next w:val="Corpodetexto"/>
    <w:qFormat/>
    <w:rsid w:val="004F290C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4F290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4F290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fault">
    <w:name w:val="Default"/>
    <w:qFormat/>
    <w:rsid w:val="004F290C"/>
    <w:pPr>
      <w:suppressAutoHyphens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customStyle="1" w:styleId="GradeMdia1-nfase21">
    <w:name w:val="Grade Média 1 - Ênfase 21"/>
    <w:basedOn w:val="Normal"/>
    <w:qFormat/>
    <w:rsid w:val="004F290C"/>
    <w:pPr>
      <w:ind w:left="720"/>
      <w:contextualSpacing/>
    </w:pPr>
    <w:rPr>
      <w:lang w:val="pt-BR"/>
    </w:rPr>
  </w:style>
  <w:style w:type="paragraph" w:customStyle="1" w:styleId="GradeMdia21">
    <w:name w:val="Grade Média 21"/>
    <w:qFormat/>
    <w:rsid w:val="004F290C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Padre3o">
    <w:name w:val="Padrãe3o"/>
    <w:qFormat/>
    <w:rsid w:val="004F290C"/>
    <w:pPr>
      <w:suppressAutoHyphens/>
      <w:spacing w:line="100" w:lineRule="atLeast"/>
    </w:pPr>
    <w:rPr>
      <w:rFonts w:ascii="Calibri" w:hAnsi="Calibri" w:cs="Calibri"/>
      <w:color w:val="00000A"/>
      <w:kern w:val="2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4F290C"/>
    <w:pPr>
      <w:suppressLineNumbers/>
    </w:pPr>
  </w:style>
  <w:style w:type="paragraph" w:customStyle="1" w:styleId="Ttulodetabela">
    <w:name w:val="Título de tabela"/>
    <w:basedOn w:val="Contedodatabela"/>
    <w:qFormat/>
    <w:rsid w:val="004F290C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4F290C"/>
  </w:style>
  <w:style w:type="paragraph" w:customStyle="1" w:styleId="Padre3e3o">
    <w:name w:val="Padrãe3e3o"/>
    <w:qFormat/>
    <w:rsid w:val="004F290C"/>
    <w:pPr>
      <w:suppressAutoHyphens/>
    </w:pPr>
    <w:rPr>
      <w:rFonts w:ascii="Calibri" w:hAnsi="Calibri" w:cs="Calibri"/>
      <w:kern w:val="2"/>
      <w:sz w:val="24"/>
      <w:szCs w:val="24"/>
      <w:lang w:eastAsia="zh-CN"/>
    </w:rPr>
  </w:style>
  <w:style w:type="paragraph" w:styleId="Cabealho">
    <w:name w:val="header"/>
    <w:basedOn w:val="Normal"/>
    <w:rsid w:val="004F290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F290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4F290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rsid w:val="004F290C"/>
    <w:rPr>
      <w:sz w:val="20"/>
      <w:szCs w:val="20"/>
    </w:rPr>
  </w:style>
  <w:style w:type="paragraph" w:customStyle="1" w:styleId="Padre3e3e3o">
    <w:name w:val="Padrãe3e3e3o"/>
    <w:qFormat/>
    <w:rsid w:val="004F290C"/>
    <w:pPr>
      <w:suppressAutoHyphens/>
    </w:pPr>
    <w:rPr>
      <w:rFonts w:ascii="Calibri" w:hAnsi="Calibri" w:cs="Liberation Serif"/>
      <w:color w:val="000000"/>
      <w:kern w:val="2"/>
      <w:sz w:val="24"/>
      <w:szCs w:val="24"/>
      <w:lang w:eastAsia="ar-SA" w:bidi="hi-I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20714"/>
    <w:rPr>
      <w:rFonts w:cs="Times New Roman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20714"/>
    <w:rPr>
      <w:b/>
      <w:bCs/>
    </w:rPr>
  </w:style>
  <w:style w:type="paragraph" w:styleId="PargrafodaLista">
    <w:name w:val="List Paragraph"/>
    <w:basedOn w:val="Normal"/>
    <w:uiPriority w:val="34"/>
    <w:qFormat/>
    <w:rsid w:val="00970808"/>
    <w:pPr>
      <w:ind w:left="720"/>
      <w:contextualSpacing/>
    </w:pPr>
  </w:style>
  <w:style w:type="table" w:styleId="TabeladeGrade4-nfase1">
    <w:name w:val="Grid Table 4 Accent 1"/>
    <w:basedOn w:val="Tabelanormal"/>
    <w:uiPriority w:val="49"/>
    <w:rsid w:val="0083151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Fontepargpadro"/>
    <w:unhideWhenUsed/>
    <w:rsid w:val="00AE37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E3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1E5B7-EB75-43F9-AE0A-F6ABC6E4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Dipesq_Diretoria</dc:creator>
  <dc:description/>
  <cp:lastModifiedBy>carla gonçalves</cp:lastModifiedBy>
  <cp:revision>3</cp:revision>
  <cp:lastPrinted>2018-05-25T16:47:00Z</cp:lastPrinted>
  <dcterms:created xsi:type="dcterms:W3CDTF">2020-06-15T20:27:00Z</dcterms:created>
  <dcterms:modified xsi:type="dcterms:W3CDTF">2020-06-15T20:33:00Z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