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4176" w:firstLine="0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2686050</wp:posOffset>
            </wp:positionH>
            <wp:positionV relativeFrom="paragraph">
              <wp:posOffset>19050</wp:posOffset>
            </wp:positionV>
            <wp:extent cx="1435418" cy="983527"/>
            <wp:effectExtent b="0" l="0" r="0" t="0"/>
            <wp:wrapNone/>
            <wp:docPr id="3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35418" cy="98352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320" w:right="2749" w:firstLine="0"/>
        <w:jc w:val="center"/>
        <w:rPr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3320" w:right="2749" w:firstLine="0"/>
        <w:jc w:val="center"/>
        <w:rPr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3320" w:right="2749" w:firstLine="0"/>
        <w:jc w:val="center"/>
        <w:rPr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3320" w:right="2749" w:firstLine="0"/>
        <w:jc w:val="left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                           ANEXO I </w:t>
      </w:r>
    </w:p>
    <w:p w:rsidR="00000000" w:rsidDel="00000000" w:rsidP="00000000" w:rsidRDefault="00000000" w:rsidRPr="00000000" w14:paraId="00000007">
      <w:pPr>
        <w:ind w:left="0" w:right="2749" w:firstLine="0"/>
        <w:jc w:val="left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                                                    PROJETO DE ACOLHIDA CIDADÃ/SOLIDÁRIA</w:t>
      </w:r>
    </w:p>
    <w:p w:rsidR="00000000" w:rsidDel="00000000" w:rsidP="00000000" w:rsidRDefault="00000000" w:rsidRPr="00000000" w14:paraId="00000008">
      <w:pPr>
        <w:spacing w:line="340" w:lineRule="auto"/>
        <w:ind w:left="430" w:firstLine="0"/>
        <w:jc w:val="left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                                               Edição 2º semestre do ano letivo de 2026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854"/>
        </w:tabs>
        <w:spacing w:before="1" w:lineRule="auto"/>
        <w:ind w:left="1854" w:hanging="357.00000000000017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Título geral do projeto: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4" w:lineRule="auto"/>
        <w:rPr>
          <w:color w:val="000000"/>
          <w:sz w:val="4"/>
          <w:szCs w:val="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693738</wp:posOffset>
                </wp:positionH>
                <wp:positionV relativeFrom="paragraph">
                  <wp:posOffset>20638</wp:posOffset>
                </wp:positionV>
                <wp:extent cx="6143625" cy="352425"/>
                <wp:effectExtent b="0" l="0" r="0" t="0"/>
                <wp:wrapTopAndBottom distB="0" distT="0"/>
                <wp:docPr id="34" name=""/>
                <a:graphic>
                  <a:graphicData uri="http://schemas.microsoft.com/office/word/2010/wordprocessingShape">
                    <wps:wsp>
                      <wps:cNvSpPr/>
                      <wps:cNvPr id="19" name="Shape 19"/>
                      <wps:spPr>
                        <a:xfrm>
                          <a:off x="2288475" y="3518063"/>
                          <a:ext cx="6115050" cy="523875"/>
                        </a:xfrm>
                        <a:custGeom>
                          <a:rect b="b" l="l" r="r" t="t"/>
                          <a:pathLst>
                            <a:path extrusionOk="0" h="523875" w="6115050">
                              <a:moveTo>
                                <a:pt x="0" y="523875"/>
                              </a:moveTo>
                              <a:lnTo>
                                <a:pt x="6115049" y="523875"/>
                              </a:lnTo>
                              <a:lnTo>
                                <a:pt x="6115049" y="0"/>
                              </a:lnTo>
                              <a:lnTo>
                                <a:pt x="0" y="0"/>
                              </a:lnTo>
                              <a:lnTo>
                                <a:pt x="0" y="523875"/>
                              </a:lnTo>
                              <a:close/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693738</wp:posOffset>
                </wp:positionH>
                <wp:positionV relativeFrom="paragraph">
                  <wp:posOffset>20638</wp:posOffset>
                </wp:positionV>
                <wp:extent cx="6143625" cy="352425"/>
                <wp:effectExtent b="0" l="0" r="0" t="0"/>
                <wp:wrapTopAndBottom distB="0" distT="0"/>
                <wp:docPr id="34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43625" cy="352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854"/>
        </w:tabs>
        <w:spacing w:before="64" w:lineRule="auto"/>
        <w:ind w:left="1854" w:hanging="357.00000000000017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Campus, instituto, unidade(s) administrativa(s), curso(s) ou entidade(s) envolvida (s):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6" w:lineRule="auto"/>
        <w:rPr>
          <w:color w:val="000000"/>
          <w:sz w:val="10"/>
          <w:szCs w:val="1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706438</wp:posOffset>
                </wp:positionH>
                <wp:positionV relativeFrom="paragraph">
                  <wp:posOffset>71438</wp:posOffset>
                </wp:positionV>
                <wp:extent cx="6115050" cy="352425"/>
                <wp:effectExtent b="0" l="0" r="0" t="0"/>
                <wp:wrapTopAndBottom distB="0" distT="0"/>
                <wp:docPr id="30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302763" y="3618075"/>
                          <a:ext cx="6086475" cy="323850"/>
                        </a:xfrm>
                        <a:custGeom>
                          <a:rect b="b" l="l" r="r" t="t"/>
                          <a:pathLst>
                            <a:path extrusionOk="0" h="323850" w="6086475">
                              <a:moveTo>
                                <a:pt x="0" y="323850"/>
                              </a:moveTo>
                              <a:lnTo>
                                <a:pt x="6086474" y="323850"/>
                              </a:lnTo>
                              <a:lnTo>
                                <a:pt x="6086474" y="0"/>
                              </a:lnTo>
                              <a:lnTo>
                                <a:pt x="0" y="0"/>
                              </a:lnTo>
                              <a:lnTo>
                                <a:pt x="0" y="323850"/>
                              </a:lnTo>
                              <a:close/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706438</wp:posOffset>
                </wp:positionH>
                <wp:positionV relativeFrom="paragraph">
                  <wp:posOffset>71438</wp:posOffset>
                </wp:positionV>
                <wp:extent cx="6115050" cy="352425"/>
                <wp:effectExtent b="0" l="0" r="0" t="0"/>
                <wp:wrapTopAndBottom distB="0" distT="0"/>
                <wp:docPr id="30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15050" cy="352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854"/>
        </w:tabs>
        <w:ind w:left="1854" w:hanging="357.00000000000017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Público-alvo pretendido no projeto: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0" w:lineRule="auto"/>
        <w:rPr>
          <w:color w:val="000000"/>
          <w:sz w:val="8"/>
          <w:szCs w:val="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744538</wp:posOffset>
                </wp:positionH>
                <wp:positionV relativeFrom="paragraph">
                  <wp:posOffset>58738</wp:posOffset>
                </wp:positionV>
                <wp:extent cx="6057900" cy="352425"/>
                <wp:effectExtent b="0" l="0" r="0" t="0"/>
                <wp:wrapTopAndBottom distB="0" distT="0"/>
                <wp:docPr id="36" name=""/>
                <a:graphic>
                  <a:graphicData uri="http://schemas.microsoft.com/office/word/2010/wordprocessingShape">
                    <wps:wsp>
                      <wps:cNvSpPr/>
                      <wps:cNvPr id="21" name="Shape 21"/>
                      <wps:spPr>
                        <a:xfrm>
                          <a:off x="2331338" y="3618075"/>
                          <a:ext cx="6029325" cy="323850"/>
                        </a:xfrm>
                        <a:custGeom>
                          <a:rect b="b" l="l" r="r" t="t"/>
                          <a:pathLst>
                            <a:path extrusionOk="0" h="323850" w="6029325">
                              <a:moveTo>
                                <a:pt x="0" y="323850"/>
                              </a:moveTo>
                              <a:lnTo>
                                <a:pt x="6029324" y="323850"/>
                              </a:lnTo>
                              <a:lnTo>
                                <a:pt x="6029324" y="0"/>
                              </a:lnTo>
                              <a:lnTo>
                                <a:pt x="0" y="0"/>
                              </a:lnTo>
                              <a:lnTo>
                                <a:pt x="0" y="323850"/>
                              </a:lnTo>
                              <a:close/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744538</wp:posOffset>
                </wp:positionH>
                <wp:positionV relativeFrom="paragraph">
                  <wp:posOffset>58738</wp:posOffset>
                </wp:positionV>
                <wp:extent cx="6057900" cy="352425"/>
                <wp:effectExtent b="0" l="0" r="0" t="0"/>
                <wp:wrapTopAndBottom distB="0" distT="0"/>
                <wp:docPr id="36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57900" cy="352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65" w:lineRule="auto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845"/>
          <w:tab w:val="left" w:leader="none" w:pos="1848"/>
        </w:tabs>
        <w:spacing w:line="480" w:lineRule="auto"/>
        <w:ind w:left="1848" w:right="2385" w:hanging="355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Previsão do número de estudantes que serão acolhidos na proposta: Total:</w: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1574800</wp:posOffset>
                </wp:positionH>
                <wp:positionV relativeFrom="paragraph">
                  <wp:posOffset>177800</wp:posOffset>
                </wp:positionV>
                <wp:extent cx="1041400" cy="527050"/>
                <wp:effectExtent b="0" l="0" r="0" t="0"/>
                <wp:wrapNone/>
                <wp:docPr id="35" name=""/>
                <a:graphic>
                  <a:graphicData uri="http://schemas.microsoft.com/office/word/2010/wordprocessingShape">
                    <wps:wsp>
                      <wps:cNvSpPr/>
                      <wps:cNvPr id="20" name="Shape 20"/>
                      <wps:spPr>
                        <a:xfrm>
                          <a:off x="4863400" y="3554575"/>
                          <a:ext cx="965200" cy="450850"/>
                        </a:xfrm>
                        <a:custGeom>
                          <a:rect b="b" l="l" r="r" t="t"/>
                          <a:pathLst>
                            <a:path extrusionOk="0" h="450850" w="965200">
                              <a:moveTo>
                                <a:pt x="0" y="450850"/>
                              </a:moveTo>
                              <a:lnTo>
                                <a:pt x="965200" y="450850"/>
                              </a:lnTo>
                              <a:lnTo>
                                <a:pt x="965200" y="0"/>
                              </a:lnTo>
                              <a:lnTo>
                                <a:pt x="0" y="0"/>
                              </a:lnTo>
                              <a:lnTo>
                                <a:pt x="0" y="450850"/>
                              </a:lnTo>
                              <a:close/>
                            </a:path>
                          </a:pathLst>
                        </a:custGeom>
                        <a:noFill/>
                        <a:ln cap="flat" cmpd="sng" w="254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1574800</wp:posOffset>
                </wp:positionH>
                <wp:positionV relativeFrom="paragraph">
                  <wp:posOffset>177800</wp:posOffset>
                </wp:positionV>
                <wp:extent cx="1041400" cy="527050"/>
                <wp:effectExtent b="0" l="0" r="0" t="0"/>
                <wp:wrapNone/>
                <wp:docPr id="35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1400" cy="527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845"/>
          <w:tab w:val="left" w:leader="none" w:pos="1848"/>
        </w:tabs>
        <w:ind w:left="1848" w:right="708" w:hanging="355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Previsão do número de estudantes (ingressantes e veteranos) que participarão do Apadrinhamento Acadêmico:</w: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1562100</wp:posOffset>
                </wp:positionH>
                <wp:positionV relativeFrom="paragraph">
                  <wp:posOffset>368300</wp:posOffset>
                </wp:positionV>
                <wp:extent cx="1041400" cy="527050"/>
                <wp:effectExtent b="0" l="0" r="0" t="0"/>
                <wp:wrapNone/>
                <wp:docPr id="37" name=""/>
                <a:graphic>
                  <a:graphicData uri="http://schemas.microsoft.com/office/word/2010/wordprocessingShape">
                    <wps:wsp>
                      <wps:cNvSpPr/>
                      <wps:cNvPr id="22" name="Shape 22"/>
                      <wps:spPr>
                        <a:xfrm>
                          <a:off x="4863400" y="3554575"/>
                          <a:ext cx="965200" cy="450850"/>
                        </a:xfrm>
                        <a:custGeom>
                          <a:rect b="b" l="l" r="r" t="t"/>
                          <a:pathLst>
                            <a:path extrusionOk="0" h="450850" w="965200">
                              <a:moveTo>
                                <a:pt x="0" y="450850"/>
                              </a:moveTo>
                              <a:lnTo>
                                <a:pt x="965200" y="450850"/>
                              </a:lnTo>
                              <a:lnTo>
                                <a:pt x="965200" y="0"/>
                              </a:lnTo>
                              <a:lnTo>
                                <a:pt x="0" y="0"/>
                              </a:lnTo>
                              <a:lnTo>
                                <a:pt x="0" y="450850"/>
                              </a:lnTo>
                              <a:close/>
                            </a:path>
                          </a:pathLst>
                        </a:custGeom>
                        <a:noFill/>
                        <a:ln cap="flat" cmpd="sng" w="254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1562100</wp:posOffset>
                </wp:positionH>
                <wp:positionV relativeFrom="paragraph">
                  <wp:posOffset>368300</wp:posOffset>
                </wp:positionV>
                <wp:extent cx="1041400" cy="527050"/>
                <wp:effectExtent b="0" l="0" r="0" t="0"/>
                <wp:wrapNone/>
                <wp:docPr id="37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1400" cy="527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92" w:lineRule="auto"/>
        <w:ind w:left="1848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Total: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" w:lineRule="auto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848" w:right="699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Obs: Estamos disponibilizando uma lista de participantes do apadrinhamento Acadêmico (Anexo </w:t>
      </w:r>
      <w:r w:rsidDel="00000000" w:rsidR="00000000" w:rsidRPr="00000000">
        <w:rPr>
          <w:sz w:val="24"/>
          <w:szCs w:val="24"/>
          <w:rtl w:val="0"/>
        </w:rPr>
        <w:t xml:space="preserve">2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). O objetivo é </w:t>
      </w:r>
      <w:r w:rsidDel="00000000" w:rsidR="00000000" w:rsidRPr="00000000">
        <w:rPr>
          <w:sz w:val="24"/>
          <w:szCs w:val="24"/>
          <w:rtl w:val="0"/>
        </w:rPr>
        <w:t xml:space="preserve">ofer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ecer certificados de monitoria (40h) aos estudantes veteranos que desenvolveram atividades individuais e periódicas, com ingressantes no ano de 2026. A lista deverá ser encaminhada para o e-mail </w:t>
      </w:r>
      <w:hyperlink r:id="rId9">
        <w:r w:rsidDel="00000000" w:rsidR="00000000" w:rsidRPr="00000000">
          <w:rPr>
            <w:color w:val="0000ff"/>
            <w:sz w:val="24"/>
            <w:szCs w:val="24"/>
            <w:u w:val="single"/>
            <w:rtl w:val="0"/>
          </w:rPr>
          <w:t xml:space="preserve">acolhidacidada@furg.br</w:t>
        </w:r>
      </w:hyperlink>
      <w:r w:rsidDel="00000000" w:rsidR="00000000" w:rsidRPr="00000000">
        <w:rPr>
          <w:color w:val="0000ff"/>
          <w:sz w:val="24"/>
          <w:szCs w:val="24"/>
          <w:rtl w:val="0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com o nome dos veteranos que efetivamente realizaram o apadrinhamento, até o dia 30/</w:t>
      </w:r>
      <w:r w:rsidDel="00000000" w:rsidR="00000000" w:rsidRPr="00000000">
        <w:rPr>
          <w:sz w:val="24"/>
          <w:szCs w:val="24"/>
          <w:rtl w:val="0"/>
        </w:rPr>
        <w:t xml:space="preserve">09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/2026, para que os certificados sejam emitidos.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854"/>
          <w:tab w:val="left" w:leader="none" w:pos="1856"/>
        </w:tabs>
        <w:spacing w:before="29" w:lineRule="auto"/>
        <w:ind w:left="1856" w:right="709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854"/>
          <w:tab w:val="left" w:leader="none" w:pos="1856"/>
        </w:tabs>
        <w:spacing w:before="29" w:lineRule="auto"/>
        <w:ind w:left="1856" w:right="709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Coordenador (a) e participantes/organizadores (estudantes, professores, comunidade geral, outras entidades e/ou técnicos administrativos):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2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353.0" w:type="dxa"/>
        <w:jc w:val="left"/>
        <w:tblInd w:w="28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965"/>
        <w:gridCol w:w="2225"/>
        <w:gridCol w:w="1901"/>
        <w:gridCol w:w="3262"/>
        <w:tblGridChange w:id="0">
          <w:tblGrid>
            <w:gridCol w:w="2965"/>
            <w:gridCol w:w="2225"/>
            <w:gridCol w:w="1901"/>
            <w:gridCol w:w="3262"/>
          </w:tblGrid>
        </w:tblGridChange>
      </w:tblGrid>
      <w:tr>
        <w:trPr>
          <w:cantSplit w:val="0"/>
          <w:trHeight w:val="338" w:hRule="atLeast"/>
          <w:tblHeader w:val="0"/>
        </w:trPr>
        <w:tc>
          <w:tcPr>
            <w:shd w:fill="e6e6e6" w:val="clear"/>
          </w:tcPr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ind w:left="10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Coordenador (a):</w:t>
            </w:r>
          </w:p>
        </w:tc>
        <w:tc>
          <w:tcPr>
            <w:shd w:fill="e6e6e6" w:val="clear"/>
          </w:tcPr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ind w:right="84"/>
              <w:jc w:val="center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Matrícula ou SIAPE:</w:t>
            </w:r>
          </w:p>
        </w:tc>
        <w:tc>
          <w:tcPr>
            <w:shd w:fill="e6e6e6" w:val="clear"/>
          </w:tcPr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ind w:left="105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CPF:</w:t>
            </w:r>
          </w:p>
        </w:tc>
        <w:tc>
          <w:tcPr>
            <w:shd w:fill="e6e6e6" w:val="clear"/>
          </w:tcPr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ind w:left="10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E-mail e telefone:</w:t>
            </w:r>
          </w:p>
        </w:tc>
      </w:tr>
      <w:tr>
        <w:trPr>
          <w:cantSplit w:val="0"/>
          <w:trHeight w:val="390" w:hRule="atLeast"/>
          <w:tblHeader w:val="0"/>
        </w:trPr>
        <w:tc>
          <w:tcPr/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71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ind w:left="10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Participantes/organizadores</w:t>
            </w:r>
          </w:p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3" w:lineRule="auto"/>
              <w:ind w:left="10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do projeto*: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ind w:right="84"/>
              <w:jc w:val="center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Matrícula ou SIAPE: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ind w:left="105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CPF: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ind w:left="10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E-mail:</w:t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8" w:hRule="atLeast"/>
          <w:tblHeader w:val="0"/>
        </w:trPr>
        <w:tc>
          <w:tcPr/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8" w:hRule="atLeast"/>
          <w:tblHeader w:val="0"/>
        </w:trPr>
        <w:tc>
          <w:tcPr/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7" w:line="276" w:lineRule="auto"/>
        <w:ind w:left="1136" w:right="591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*O projeto pode ter até 20 participantes/organizadores, incluindo o coordenador. Então, se for necessário, inclua novas linhas na tabela.</w:t>
      </w:r>
    </w:p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43" w:lineRule="auto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96" w:firstLine="0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7-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Período de realização do projeto:</w:t>
      </w:r>
    </w:p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136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Segundo o Calendário Acadêmico da FURG, o período de realização da Acolhida Cidadã do </w:t>
      </w:r>
      <w:r w:rsidDel="00000000" w:rsidR="00000000" w:rsidRPr="00000000">
        <w:rPr>
          <w:sz w:val="24"/>
          <w:szCs w:val="24"/>
          <w:rtl w:val="0"/>
        </w:rPr>
        <w:t xml:space="preserve">2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º Semestre de 2026 é de 03/</w:t>
      </w:r>
      <w:r w:rsidDel="00000000" w:rsidR="00000000" w:rsidRPr="00000000">
        <w:rPr>
          <w:sz w:val="24"/>
          <w:szCs w:val="24"/>
          <w:rtl w:val="0"/>
        </w:rPr>
        <w:t xml:space="preserve">08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/2026 a </w:t>
      </w:r>
      <w:r w:rsidDel="00000000" w:rsidR="00000000" w:rsidRPr="00000000">
        <w:rPr>
          <w:sz w:val="24"/>
          <w:szCs w:val="24"/>
          <w:rtl w:val="0"/>
        </w:rPr>
        <w:t xml:space="preserve">14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/</w:t>
      </w:r>
      <w:r w:rsidDel="00000000" w:rsidR="00000000" w:rsidRPr="00000000">
        <w:rPr>
          <w:sz w:val="24"/>
          <w:szCs w:val="24"/>
          <w:rtl w:val="0"/>
        </w:rPr>
        <w:t xml:space="preserve">08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/2026</w:t>
      </w:r>
      <w:r w:rsidDel="00000000" w:rsidR="00000000" w:rsidRPr="00000000">
        <w:rPr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136" w:right="704" w:firstLine="3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8 -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Programação da Acolhida Cidadã: as informações a seguir irão constar na Programação Geral da Acolhida Cidadã - Edição do </w:t>
      </w:r>
      <w:r w:rsidDel="00000000" w:rsidR="00000000" w:rsidRPr="00000000">
        <w:rPr>
          <w:sz w:val="24"/>
          <w:szCs w:val="24"/>
          <w:rtl w:val="0"/>
        </w:rPr>
        <w:t xml:space="preserve">2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º Semestre letivo de 2026, que será divulgada na página da FURG e da Acolhida Cidadã.</w:t>
      </w:r>
    </w:p>
    <w:p w:rsidR="00000000" w:rsidDel="00000000" w:rsidP="00000000" w:rsidRDefault="00000000" w:rsidRPr="00000000" w14:paraId="000000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49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774.0" w:type="dxa"/>
        <w:jc w:val="left"/>
        <w:tblInd w:w="12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87"/>
        <w:gridCol w:w="915"/>
        <w:gridCol w:w="1135"/>
        <w:gridCol w:w="2014"/>
        <w:gridCol w:w="4223"/>
        <w:tblGridChange w:id="0">
          <w:tblGrid>
            <w:gridCol w:w="2487"/>
            <w:gridCol w:w="915"/>
            <w:gridCol w:w="1135"/>
            <w:gridCol w:w="2014"/>
            <w:gridCol w:w="4223"/>
          </w:tblGrid>
        </w:tblGridChange>
      </w:tblGrid>
      <w:tr>
        <w:trPr>
          <w:cantSplit w:val="0"/>
          <w:trHeight w:val="294" w:hRule="atLeast"/>
          <w:tblHeader w:val="0"/>
        </w:trPr>
        <w:tc>
          <w:tcPr>
            <w:gridSpan w:val="5"/>
            <w:shd w:fill="a6a6a6" w:val="clear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5" w:lineRule="auto"/>
              <w:ind w:left="2" w:firstLine="0"/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PROGRAMAÇÃO DA ACOLHIDA CIDADÃ</w:t>
            </w:r>
          </w:p>
        </w:tc>
      </w:tr>
      <w:tr>
        <w:trPr>
          <w:cantSplit w:val="0"/>
          <w:trHeight w:val="878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ind w:left="323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Título da Atividade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ind w:left="22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Data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ind w:left="196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Horário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5" w:firstLine="0"/>
              <w:jc w:val="center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Local em que será realizada a</w:t>
            </w:r>
          </w:p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3" w:lineRule="auto"/>
              <w:ind w:left="5" w:right="5" w:firstLine="0"/>
              <w:jc w:val="center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atividade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214" w:right="572" w:hanging="636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Descrição objetiva da Atividade (Até 01 parágrafo)</w:t>
            </w:r>
          </w:p>
        </w:tc>
      </w:tr>
      <w:tr>
        <w:trPr>
          <w:cantSplit w:val="0"/>
          <w:trHeight w:val="585" w:hRule="atLeast"/>
          <w:tblHeader w:val="0"/>
        </w:trPr>
        <w:tc>
          <w:tcPr/>
          <w:p w:rsidR="00000000" w:rsidDel="00000000" w:rsidP="00000000" w:rsidRDefault="00000000" w:rsidRPr="00000000" w14:paraId="000000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8" w:hRule="atLeast"/>
          <w:tblHeader w:val="0"/>
        </w:trPr>
        <w:tc>
          <w:tcPr/>
          <w:p w:rsidR="00000000" w:rsidDel="00000000" w:rsidP="00000000" w:rsidRDefault="00000000" w:rsidRPr="00000000" w14:paraId="000000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5" w:hRule="atLeast"/>
          <w:tblHeader w:val="0"/>
        </w:trPr>
        <w:tc>
          <w:tcPr/>
          <w:p w:rsidR="00000000" w:rsidDel="00000000" w:rsidP="00000000" w:rsidRDefault="00000000" w:rsidRPr="00000000" w14:paraId="000000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5" w:hRule="atLeast"/>
          <w:tblHeader w:val="0"/>
        </w:trPr>
        <w:tc>
          <w:tcPr/>
          <w:p w:rsidR="00000000" w:rsidDel="00000000" w:rsidP="00000000" w:rsidRDefault="00000000" w:rsidRPr="00000000" w14:paraId="000000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5" w:hRule="atLeast"/>
          <w:tblHeader w:val="0"/>
        </w:trPr>
        <w:tc>
          <w:tcPr/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7" w:hRule="atLeast"/>
          <w:tblHeader w:val="0"/>
        </w:trPr>
        <w:tc>
          <w:tcPr/>
          <w:p w:rsidR="00000000" w:rsidDel="00000000" w:rsidP="00000000" w:rsidRDefault="00000000" w:rsidRPr="00000000" w14:paraId="000000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5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4" w:lineRule="auto"/>
        <w:ind w:left="1136" w:firstLine="0"/>
        <w:rPr>
          <w:color w:val="00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BS:</w:t>
      </w:r>
    </w:p>
    <w:p w:rsidR="00000000" w:rsidDel="00000000" w:rsidP="00000000" w:rsidRDefault="00000000" w:rsidRPr="00000000" w14:paraId="0000007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496"/>
        </w:tabs>
        <w:spacing w:before="2" w:lineRule="auto"/>
        <w:ind w:left="1496" w:right="703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Todas as atividades a serem desenvolvidas no período de Acolhida Cidadã/Solidária deverão constar no quadro do item 8;</w:t>
      </w:r>
    </w:p>
    <w:p w:rsidR="00000000" w:rsidDel="00000000" w:rsidP="00000000" w:rsidRDefault="00000000" w:rsidRPr="00000000" w14:paraId="0000008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496"/>
        </w:tabs>
        <w:ind w:left="1496" w:right="715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Orientamos que, se possível, o projeto que optar por realizar atividades online utilize um único </w:t>
      </w:r>
      <w:r w:rsidDel="00000000" w:rsidR="00000000" w:rsidRPr="00000000">
        <w:rPr>
          <w:i w:val="1"/>
          <w:iCs w:val="1"/>
          <w:color w:val="000000"/>
          <w:sz w:val="24"/>
          <w:szCs w:val="24"/>
          <w:rtl w:val="0"/>
        </w:rPr>
        <w:t xml:space="preserve">link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para todas as atividades propostas, pois facilita o acesso dos estudantes;</w:t>
      </w:r>
    </w:p>
    <w:p w:rsidR="00000000" w:rsidDel="00000000" w:rsidP="00000000" w:rsidRDefault="00000000" w:rsidRPr="00000000" w14:paraId="0000008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496"/>
        </w:tabs>
        <w:ind w:left="1496" w:right="703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Fica sob responsabilidade da equipe organizadora o agendamento dos locais de realização das atividades e/ou criação do </w:t>
      </w:r>
      <w:r w:rsidDel="00000000" w:rsidR="00000000" w:rsidRPr="00000000">
        <w:rPr>
          <w:i w:val="1"/>
          <w:iCs w:val="1"/>
          <w:color w:val="000000"/>
          <w:sz w:val="24"/>
          <w:szCs w:val="24"/>
          <w:rtl w:val="0"/>
        </w:rPr>
        <w:t xml:space="preserve">link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. Essas informações devem estar descritas no quadro do item 8 e na impossibilidade de fazê-lo no momento da inscrição, deve ser informado pelo e-mail </w:t>
      </w:r>
      <w:hyperlink r:id="rId10">
        <w:r w:rsidDel="00000000" w:rsidR="00000000" w:rsidRPr="00000000">
          <w:rPr>
            <w:color w:val="0000ff"/>
            <w:sz w:val="24"/>
            <w:szCs w:val="24"/>
            <w:u w:val="single"/>
            <w:rtl w:val="0"/>
          </w:rPr>
          <w:t xml:space="preserve">acolhidacidada@furg.br</w:t>
        </w:r>
      </w:hyperlink>
      <w:r w:rsidDel="00000000" w:rsidR="00000000" w:rsidRPr="00000000">
        <w:rPr>
          <w:color w:val="000000"/>
          <w:sz w:val="24"/>
          <w:szCs w:val="24"/>
          <w:rtl w:val="0"/>
        </w:rPr>
        <w:t xml:space="preserve">;</w:t>
      </w:r>
    </w:p>
    <w:p w:rsidR="00000000" w:rsidDel="00000000" w:rsidP="00000000" w:rsidRDefault="00000000" w:rsidRPr="00000000" w14:paraId="0000008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496"/>
        </w:tabs>
        <w:ind w:left="1496" w:right="708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Orientamos que todas as alterações no projeto, realizadas depois da submissão da proposta, sejam informadas pelo e-mail </w:t>
      </w:r>
      <w:hyperlink r:id="rId11">
        <w:r w:rsidDel="00000000" w:rsidR="00000000" w:rsidRPr="00000000">
          <w:rPr>
            <w:color w:val="0000ff"/>
            <w:sz w:val="24"/>
            <w:szCs w:val="24"/>
            <w:u w:val="single"/>
            <w:rtl w:val="0"/>
          </w:rPr>
          <w:t xml:space="preserve">acolhidacidada@furg.br</w:t>
        </w:r>
      </w:hyperlink>
      <w:r w:rsidDel="00000000" w:rsidR="00000000" w:rsidRPr="00000000">
        <w:rPr>
          <w:color w:val="000000"/>
          <w:sz w:val="24"/>
          <w:szCs w:val="24"/>
          <w:rtl w:val="0"/>
        </w:rPr>
        <w:t xml:space="preserve">;</w:t>
      </w:r>
    </w:p>
    <w:p w:rsidR="00000000" w:rsidDel="00000000" w:rsidP="00000000" w:rsidRDefault="00000000" w:rsidRPr="00000000" w14:paraId="0000008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494"/>
          <w:tab w:val="left" w:leader="none" w:pos="1496"/>
        </w:tabs>
        <w:ind w:left="1496" w:right="708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Sugerimos que, mesmo com a inclusão de todas as atividades na programação geral da Acolhida Cidadã, os projetos sejam amplamente divulgados nos meios digitais utilizados pelo grupo que submeteu a proposta, para informar e estimular a adesão dos estudantes.</w:t>
      </w:r>
    </w:p>
    <w:p w:rsidR="00000000" w:rsidDel="00000000" w:rsidP="00000000" w:rsidRDefault="00000000" w:rsidRPr="00000000" w14:paraId="000000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136" w:firstLine="0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9 –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Camisetas:</w:t>
      </w:r>
    </w:p>
    <w:p w:rsidR="00000000" w:rsidDel="00000000" w:rsidP="00000000" w:rsidRDefault="00000000" w:rsidRPr="00000000" w14:paraId="000000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49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3243.0" w:type="dxa"/>
        <w:jc w:val="left"/>
        <w:tblInd w:w="103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3"/>
        <w:gridCol w:w="425"/>
        <w:gridCol w:w="852"/>
        <w:gridCol w:w="850"/>
        <w:gridCol w:w="413"/>
        <w:tblGridChange w:id="0">
          <w:tblGrid>
            <w:gridCol w:w="703"/>
            <w:gridCol w:w="425"/>
            <w:gridCol w:w="852"/>
            <w:gridCol w:w="850"/>
            <w:gridCol w:w="413"/>
          </w:tblGrid>
        </w:tblGridChange>
      </w:tblGrid>
      <w:tr>
        <w:trPr>
          <w:cantSplit w:val="0"/>
          <w:trHeight w:val="292" w:hRule="atLeast"/>
          <w:tblHeader w:val="0"/>
        </w:trPr>
        <w:tc>
          <w:tcPr/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2" w:lineRule="auto"/>
              <w:ind w:left="10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Sim</w:t>
            </w:r>
          </w:p>
        </w:tc>
        <w:tc>
          <w:tcPr/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2" w:lineRule="auto"/>
              <w:ind w:left="10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Não</w:t>
            </w:r>
          </w:p>
        </w:tc>
        <w:tc>
          <w:tcPr/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92" w:lineRule="auto"/>
        <w:ind w:left="1136" w:right="702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Serão distribuídas até 05 camisetas do Programa Acolhida Cidadã por projeto. Poderá, ainda, haver divergência entre solicitação e a oferta, pois as camisetas serão disponibilizadas de acordo com o estoque da PRAE:</w:t>
      </w:r>
    </w:p>
    <w:p w:rsidR="00000000" w:rsidDel="00000000" w:rsidP="00000000" w:rsidRDefault="00000000" w:rsidRPr="00000000" w14:paraId="0000008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1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2962.0" w:type="dxa"/>
        <w:jc w:val="left"/>
        <w:tblInd w:w="419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51"/>
        <w:gridCol w:w="1011"/>
        <w:tblGridChange w:id="0">
          <w:tblGrid>
            <w:gridCol w:w="1951"/>
            <w:gridCol w:w="1011"/>
          </w:tblGrid>
        </w:tblGridChange>
      </w:tblGrid>
      <w:tr>
        <w:trPr>
          <w:cantSplit w:val="0"/>
          <w:trHeight w:val="292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2" w:lineRule="auto"/>
              <w:ind w:left="318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Quantidades: máximo 5</w:t>
            </w:r>
          </w:p>
        </w:tc>
      </w:tr>
      <w:tr>
        <w:trPr>
          <w:cantSplit w:val="0"/>
          <w:trHeight w:val="292" w:hRule="atLeast"/>
          <w:tblHeader w:val="0"/>
        </w:trPr>
        <w:tc>
          <w:tcPr/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3" w:lineRule="auto"/>
              <w:ind w:left="11" w:firstLine="0"/>
              <w:jc w:val="center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PP</w:t>
            </w:r>
          </w:p>
        </w:tc>
        <w:tc>
          <w:tcPr/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2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2" w:lineRule="auto"/>
              <w:ind w:left="11" w:right="6" w:firstLine="0"/>
              <w:jc w:val="center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P</w:t>
            </w:r>
          </w:p>
        </w:tc>
        <w:tc>
          <w:tcPr/>
          <w:p w:rsidR="00000000" w:rsidDel="00000000" w:rsidP="00000000" w:rsidRDefault="00000000" w:rsidRPr="00000000" w14:paraId="000000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2" w:hRule="atLeast"/>
          <w:tblHeader w:val="0"/>
        </w:trPr>
        <w:tc>
          <w:tcPr/>
          <w:p w:rsidR="00000000" w:rsidDel="00000000" w:rsidP="00000000" w:rsidRDefault="00000000" w:rsidRPr="00000000" w14:paraId="000000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2" w:lineRule="auto"/>
              <w:ind w:left="11" w:right="6" w:firstLine="0"/>
              <w:jc w:val="center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M</w:t>
            </w:r>
          </w:p>
        </w:tc>
        <w:tc>
          <w:tcPr/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4" w:hRule="atLeast"/>
          <w:tblHeader w:val="0"/>
        </w:trPr>
        <w:tc>
          <w:tcPr/>
          <w:p w:rsidR="00000000" w:rsidDel="00000000" w:rsidP="00000000" w:rsidRDefault="00000000" w:rsidRPr="00000000" w14:paraId="000000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="273" w:lineRule="auto"/>
              <w:ind w:left="11" w:right="2" w:firstLine="0"/>
              <w:jc w:val="center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G</w:t>
            </w:r>
          </w:p>
        </w:tc>
        <w:tc>
          <w:tcPr/>
          <w:p w:rsidR="00000000" w:rsidDel="00000000" w:rsidP="00000000" w:rsidRDefault="00000000" w:rsidRPr="00000000" w14:paraId="000000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2" w:hRule="atLeast"/>
          <w:tblHeader w:val="0"/>
        </w:trPr>
        <w:tc>
          <w:tcPr/>
          <w:p w:rsidR="00000000" w:rsidDel="00000000" w:rsidP="00000000" w:rsidRDefault="00000000" w:rsidRPr="00000000" w14:paraId="000000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2" w:lineRule="auto"/>
              <w:ind w:left="11" w:right="5" w:firstLine="0"/>
              <w:jc w:val="center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GG</w:t>
            </w:r>
          </w:p>
        </w:tc>
        <w:tc>
          <w:tcPr/>
          <w:p w:rsidR="00000000" w:rsidDel="00000000" w:rsidP="00000000" w:rsidRDefault="00000000" w:rsidRPr="00000000" w14:paraId="000000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2" w:hRule="atLeast"/>
          <w:tblHeader w:val="0"/>
        </w:trPr>
        <w:tc>
          <w:tcPr/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2" w:lineRule="auto"/>
              <w:ind w:left="11" w:right="2" w:firstLine="0"/>
              <w:jc w:val="center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XXG</w:t>
            </w:r>
          </w:p>
        </w:tc>
        <w:tc>
          <w:tcPr/>
          <w:p w:rsidR="00000000" w:rsidDel="00000000" w:rsidP="00000000" w:rsidRDefault="00000000" w:rsidRPr="00000000" w14:paraId="000000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508"/>
        </w:tabs>
        <w:ind w:left="1508" w:hanging="372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Boton:</w:t>
      </w:r>
    </w:p>
    <w:p w:rsidR="00000000" w:rsidDel="00000000" w:rsidP="00000000" w:rsidRDefault="00000000" w:rsidRPr="00000000" w14:paraId="0000009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1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3243.0" w:type="dxa"/>
        <w:jc w:val="left"/>
        <w:tblInd w:w="103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3"/>
        <w:gridCol w:w="425"/>
        <w:gridCol w:w="852"/>
        <w:gridCol w:w="850"/>
        <w:gridCol w:w="413"/>
        <w:tblGridChange w:id="0">
          <w:tblGrid>
            <w:gridCol w:w="703"/>
            <w:gridCol w:w="425"/>
            <w:gridCol w:w="852"/>
            <w:gridCol w:w="850"/>
            <w:gridCol w:w="413"/>
          </w:tblGrid>
        </w:tblGridChange>
      </w:tblGrid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ind w:left="10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Sim</w:t>
            </w:r>
          </w:p>
        </w:tc>
        <w:tc>
          <w:tcPr/>
          <w:p w:rsidR="00000000" w:rsidDel="00000000" w:rsidP="00000000" w:rsidRDefault="00000000" w:rsidRPr="00000000" w14:paraId="000000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ind w:left="10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Não</w:t>
            </w:r>
          </w:p>
        </w:tc>
        <w:tc>
          <w:tcPr/>
          <w:p w:rsidR="00000000" w:rsidDel="00000000" w:rsidP="00000000" w:rsidRDefault="00000000" w:rsidRPr="00000000" w14:paraId="000000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136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O boton tem a expressão “apadrinhamento acadêmico” e o logo da Acolhida Cidadã.</w:t>
      </w:r>
    </w:p>
    <w:p w:rsidR="00000000" w:rsidDel="00000000" w:rsidP="00000000" w:rsidRDefault="00000000" w:rsidRPr="00000000" w14:paraId="000000A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7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711200</wp:posOffset>
                </wp:positionH>
                <wp:positionV relativeFrom="paragraph">
                  <wp:posOffset>177800</wp:posOffset>
                </wp:positionV>
                <wp:extent cx="5408295" cy="440690"/>
                <wp:effectExtent b="0" l="0" r="0" t="0"/>
                <wp:wrapTopAndBottom distB="0" distT="0"/>
                <wp:docPr id="3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641850" y="3559650"/>
                          <a:ext cx="5408295" cy="440690"/>
                          <a:chOff x="2641850" y="3559650"/>
                          <a:chExt cx="5408300" cy="440700"/>
                        </a:xfrm>
                      </wpg:grpSpPr>
                      <wpg:grpSp>
                        <wpg:cNvGrpSpPr/>
                        <wpg:grpSpPr>
                          <a:xfrm>
                            <a:off x="2641853" y="3559655"/>
                            <a:ext cx="5408621" cy="440690"/>
                            <a:chOff x="2641850" y="3559625"/>
                            <a:chExt cx="5408626" cy="440750"/>
                          </a:xfrm>
                        </wpg:grpSpPr>
                        <wps:wsp>
                          <wps:cNvSpPr/>
                          <wps:cNvPr id="4" name="Shape 4"/>
                          <wps:spPr>
                            <a:xfrm>
                              <a:off x="2641850" y="3559625"/>
                              <a:ext cx="5408300" cy="4407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2641853" y="3559655"/>
                              <a:ext cx="5408623" cy="440690"/>
                              <a:chOff x="2640125" y="3557925"/>
                              <a:chExt cx="5410353" cy="443900"/>
                            </a:xfrm>
                          </wpg:grpSpPr>
                          <wps:wsp>
                            <wps:cNvSpPr/>
                            <wps:cNvPr id="6" name="Shape 6"/>
                            <wps:spPr>
                              <a:xfrm>
                                <a:off x="2640125" y="3557925"/>
                                <a:ext cx="5410025" cy="443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2641853" y="3559655"/>
                                <a:ext cx="5408625" cy="440702"/>
                                <a:chOff x="0" y="0"/>
                                <a:chExt cx="5408625" cy="440702"/>
                              </a:xfrm>
                            </wpg:grpSpPr>
                            <wps:wsp>
                              <wps:cNvSpPr/>
                              <wps:cNvPr id="8" name="Shape 8"/>
                              <wps:spPr>
                                <a:xfrm>
                                  <a:off x="0" y="0"/>
                                  <a:ext cx="5408275" cy="440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9" name="Shape 9"/>
                              <wps:spPr>
                                <a:xfrm>
                                  <a:off x="4862525" y="12"/>
                                  <a:ext cx="546100" cy="440690"/>
                                </a:xfrm>
                                <a:custGeom>
                                  <a:rect b="b" l="l" r="r" t="t"/>
                                  <a:pathLst>
                                    <a:path extrusionOk="0" h="440690" w="546100">
                                      <a:moveTo>
                                        <a:pt x="545592" y="434340"/>
                                      </a:moveTo>
                                      <a:lnTo>
                                        <a:pt x="539496" y="434340"/>
                                      </a:lnTo>
                                      <a:lnTo>
                                        <a:pt x="6096" y="434340"/>
                                      </a:lnTo>
                                      <a:lnTo>
                                        <a:pt x="0" y="434340"/>
                                      </a:lnTo>
                                      <a:lnTo>
                                        <a:pt x="0" y="440423"/>
                                      </a:lnTo>
                                      <a:lnTo>
                                        <a:pt x="6096" y="440423"/>
                                      </a:lnTo>
                                      <a:lnTo>
                                        <a:pt x="539496" y="440423"/>
                                      </a:lnTo>
                                      <a:lnTo>
                                        <a:pt x="545592" y="440423"/>
                                      </a:lnTo>
                                      <a:lnTo>
                                        <a:pt x="545592" y="434340"/>
                                      </a:lnTo>
                                      <a:close/>
                                    </a:path>
                                    <a:path extrusionOk="0" h="440690" w="546100">
                                      <a:moveTo>
                                        <a:pt x="545592" y="0"/>
                                      </a:moveTo>
                                      <a:lnTo>
                                        <a:pt x="539496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434327"/>
                                      </a:lnTo>
                                      <a:lnTo>
                                        <a:pt x="6096" y="434327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539496" y="6083"/>
                                      </a:lnTo>
                                      <a:lnTo>
                                        <a:pt x="539496" y="434327"/>
                                      </a:lnTo>
                                      <a:lnTo>
                                        <a:pt x="545592" y="434327"/>
                                      </a:lnTo>
                                      <a:lnTo>
                                        <a:pt x="545592" y="6083"/>
                                      </a:lnTo>
                                      <a:lnTo>
                                        <a:pt x="5455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</wps:spPr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0" name="Shape 10"/>
                              <wps:spPr>
                                <a:xfrm>
                                  <a:off x="3048" y="3048"/>
                                  <a:ext cx="4862830" cy="434340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 cmpd="sng" w="952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len="sm" w="sm" type="none"/>
                                  <a:tailEnd len="sm" w="sm" type="none"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75.00000953674316"/>
                                      <w:ind w:left="103.00000190734863" w:right="111.00000381469727" w:firstLine="308.99999618530273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alibri" w:cs="Calibri" w:eastAsia="Calibri" w:hAnsi="Calibri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4"/>
                                        <w:vertAlign w:val="baseline"/>
                                      </w:rPr>
                                      <w:t xml:space="preserve">Previsão do número de estudantes envolvidos (ingressantes e veteranos) no Apadrinhamento Acadêmico:</w:t>
                                    </w:r>
                                  </w:p>
                                </w:txbxContent>
                              </wps:txbx>
                              <wps:bodyPr anchorCtr="0" anchor="t" bIns="0" lIns="0" spcFirstLastPara="1" rIns="0" wrap="square" tIns="0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711200</wp:posOffset>
                </wp:positionH>
                <wp:positionV relativeFrom="paragraph">
                  <wp:posOffset>177800</wp:posOffset>
                </wp:positionV>
                <wp:extent cx="5408295" cy="440690"/>
                <wp:effectExtent b="0" l="0" r="0" t="0"/>
                <wp:wrapTopAndBottom distB="0" distT="0"/>
                <wp:docPr id="3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08295" cy="4406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A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92" w:line="276" w:lineRule="auto"/>
        <w:ind w:left="1136" w:right="710" w:firstLine="0"/>
        <w:jc w:val="both"/>
        <w:rPr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Serão contemplados com boton, exclusivamente, os projetos que incluírem na Acolhida Cidadã/Solidária de 2026 a colaboração interpares, formalizada entre estudantes ingressantes e os veteranos. </w:t>
      </w:r>
      <w:r w:rsidDel="00000000" w:rsidR="00000000" w:rsidRPr="00000000">
        <w:rPr>
          <w:rFonts w:ascii="Arial" w:cs="Arial" w:eastAsia="Arial" w:hAnsi="Arial"/>
          <w:sz w:val="21"/>
          <w:szCs w:val="21"/>
          <w:highlight w:val="white"/>
          <w:rtl w:val="0"/>
        </w:rPr>
        <w:t xml:space="preserve">Caso a PRAE não consiga finalizar a compra e/ou o recebimento dos botons em tempo hábil, será mantida a proposta de Apadrinhamento Acadêmico, mesmo sem a entrega dos materiais.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508"/>
        </w:tabs>
        <w:spacing w:before="292" w:lineRule="auto"/>
        <w:ind w:left="1508" w:hanging="372"/>
        <w:jc w:val="both"/>
        <w:rPr>
          <w:color w:val="00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offee break:</w:t>
      </w:r>
    </w:p>
    <w:p w:rsidR="00000000" w:rsidDel="00000000" w:rsidP="00000000" w:rsidRDefault="00000000" w:rsidRPr="00000000" w14:paraId="000000A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508"/>
        </w:tabs>
        <w:spacing w:before="292" w:lineRule="auto"/>
        <w:ind w:left="1510" w:firstLine="0"/>
        <w:jc w:val="both"/>
        <w:rPr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color w:val="000000"/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3243.0" w:type="dxa"/>
        <w:jc w:val="left"/>
        <w:tblInd w:w="103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3"/>
        <w:gridCol w:w="425"/>
        <w:gridCol w:w="852"/>
        <w:gridCol w:w="850"/>
        <w:gridCol w:w="413"/>
        <w:tblGridChange w:id="0">
          <w:tblGrid>
            <w:gridCol w:w="703"/>
            <w:gridCol w:w="425"/>
            <w:gridCol w:w="852"/>
            <w:gridCol w:w="850"/>
            <w:gridCol w:w="413"/>
          </w:tblGrid>
        </w:tblGridChange>
      </w:tblGrid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ind w:left="10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Sim</w:t>
            </w:r>
          </w:p>
        </w:tc>
        <w:tc>
          <w:tcPr/>
          <w:p w:rsidR="00000000" w:rsidDel="00000000" w:rsidP="00000000" w:rsidRDefault="00000000" w:rsidRPr="00000000" w14:paraId="000000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ind w:left="10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Não</w:t>
            </w:r>
          </w:p>
        </w:tc>
        <w:tc>
          <w:tcPr/>
          <w:p w:rsidR="00000000" w:rsidDel="00000000" w:rsidP="00000000" w:rsidRDefault="00000000" w:rsidRPr="00000000" w14:paraId="000000A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5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92" w:lineRule="auto"/>
        <w:ind w:left="1136" w:right="70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Será oferecido um kit com café, </w:t>
      </w:r>
      <w:r w:rsidDel="00000000" w:rsidR="00000000" w:rsidRPr="00000000">
        <w:rPr>
          <w:sz w:val="24"/>
          <w:szCs w:val="24"/>
          <w:rtl w:val="0"/>
        </w:rPr>
        <w:t xml:space="preserve">adoçante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, biscoito salgado e doce e água ou suco por projeto. O atendimento dessa solicitação está condicionado à disponibilidade da Universidade de realizar licitação para a compra dos insumos.</w: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647700</wp:posOffset>
                </wp:positionH>
                <wp:positionV relativeFrom="paragraph">
                  <wp:posOffset>0</wp:posOffset>
                </wp:positionV>
                <wp:extent cx="5138420" cy="200025"/>
                <wp:effectExtent b="0" l="0" r="0" t="0"/>
                <wp:wrapTopAndBottom distB="0" distT="0"/>
                <wp:docPr id="3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776775" y="3679975"/>
                          <a:ext cx="5138420" cy="200025"/>
                          <a:chOff x="2776775" y="3679975"/>
                          <a:chExt cx="5138450" cy="200050"/>
                        </a:xfrm>
                      </wpg:grpSpPr>
                      <wpg:grpSp>
                        <wpg:cNvGrpSpPr/>
                        <wpg:grpSpPr>
                          <a:xfrm>
                            <a:off x="2776790" y="3679988"/>
                            <a:ext cx="5138872" cy="200025"/>
                            <a:chOff x="2776775" y="3679925"/>
                            <a:chExt cx="5138902" cy="200175"/>
                          </a:xfrm>
                        </wpg:grpSpPr>
                        <wps:wsp>
                          <wps:cNvSpPr/>
                          <wps:cNvPr id="4" name="Shape 4"/>
                          <wps:spPr>
                            <a:xfrm>
                              <a:off x="2776775" y="3679925"/>
                              <a:ext cx="5138450" cy="200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2776790" y="3679988"/>
                              <a:ext cx="5138887" cy="200025"/>
                              <a:chOff x="2775075" y="3678250"/>
                              <a:chExt cx="5140592" cy="203225"/>
                            </a:xfrm>
                          </wpg:grpSpPr>
                          <wps:wsp>
                            <wps:cNvSpPr/>
                            <wps:cNvPr id="13" name="Shape 13"/>
                            <wps:spPr>
                              <a:xfrm>
                                <a:off x="2775075" y="3678250"/>
                                <a:ext cx="5140125" cy="2032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2776790" y="3679988"/>
                                <a:ext cx="5138877" cy="200025"/>
                                <a:chOff x="0" y="0"/>
                                <a:chExt cx="5138877" cy="200025"/>
                              </a:xfrm>
                            </wpg:grpSpPr>
                            <wps:wsp>
                              <wps:cNvSpPr/>
                              <wps:cNvPr id="15" name="Shape 15"/>
                              <wps:spPr>
                                <a:xfrm>
                                  <a:off x="0" y="0"/>
                                  <a:ext cx="51384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6" name="Shape 16"/>
                              <wps:spPr>
                                <a:xfrm>
                                  <a:off x="4592777" y="0"/>
                                  <a:ext cx="546100" cy="200025"/>
                                </a:xfrm>
                                <a:custGeom>
                                  <a:rect b="b" l="l" r="r" t="t"/>
                                  <a:pathLst>
                                    <a:path extrusionOk="0" h="200025" w="546100">
                                      <a:moveTo>
                                        <a:pt x="545579" y="0"/>
                                      </a:moveTo>
                                      <a:lnTo>
                                        <a:pt x="539496" y="0"/>
                                      </a:lnTo>
                                      <a:lnTo>
                                        <a:pt x="539496" y="6096"/>
                                      </a:lnTo>
                                      <a:lnTo>
                                        <a:pt x="539496" y="193548"/>
                                      </a:lnTo>
                                      <a:lnTo>
                                        <a:pt x="6096" y="193548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539496" y="6096"/>
                                      </a:lnTo>
                                      <a:lnTo>
                                        <a:pt x="539496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93548"/>
                                      </a:lnTo>
                                      <a:lnTo>
                                        <a:pt x="0" y="199644"/>
                                      </a:lnTo>
                                      <a:lnTo>
                                        <a:pt x="6096" y="199644"/>
                                      </a:lnTo>
                                      <a:lnTo>
                                        <a:pt x="539496" y="199644"/>
                                      </a:lnTo>
                                      <a:lnTo>
                                        <a:pt x="545579" y="199644"/>
                                      </a:lnTo>
                                      <a:lnTo>
                                        <a:pt x="545579" y="193548"/>
                                      </a:lnTo>
                                      <a:lnTo>
                                        <a:pt x="545579" y="6096"/>
                                      </a:lnTo>
                                      <a:lnTo>
                                        <a:pt x="5455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</wps:spPr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7" name="Shape 17"/>
                              <wps:spPr>
                                <a:xfrm>
                                  <a:off x="3048" y="3048"/>
                                  <a:ext cx="4592955" cy="193675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 cmpd="sng" w="952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len="sm" w="sm" type="none"/>
                                  <a:tailEnd len="sm" w="sm" type="none"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2.0000000298023224" w:line="240"/>
                                      <w:ind w:left="103.00000190734863" w:right="0" w:firstLine="308.99999618530273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alibri" w:cs="Calibri" w:eastAsia="Calibri" w:hAnsi="Calibri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4"/>
                                        <w:vertAlign w:val="baseline"/>
                                      </w:rPr>
                                      <w:t xml:space="preserve">Previsão do número de participantes para o café (até 100 pessoas)</w:t>
                                    </w:r>
                                  </w:p>
                                </w:txbxContent>
                              </wps:txbx>
                              <wps:bodyPr anchorCtr="0" anchor="t" bIns="0" lIns="0" spcFirstLastPara="1" rIns="0" wrap="square" tIns="0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647700</wp:posOffset>
                </wp:positionH>
                <wp:positionV relativeFrom="paragraph">
                  <wp:posOffset>0</wp:posOffset>
                </wp:positionV>
                <wp:extent cx="5138420" cy="200025"/>
                <wp:effectExtent b="0" l="0" r="0" t="0"/>
                <wp:wrapTopAndBottom distB="0" distT="0"/>
                <wp:docPr id="3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38420" cy="200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B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506"/>
        </w:tabs>
        <w:spacing w:before="292" w:lineRule="auto"/>
        <w:ind w:left="1506" w:hanging="37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Materiais de almoxarifado:</w:t>
      </w:r>
    </w:p>
    <w:tbl>
      <w:tblPr>
        <w:tblStyle w:val="Table7"/>
        <w:tblW w:w="9068.0" w:type="dxa"/>
        <w:jc w:val="left"/>
        <w:tblInd w:w="103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83"/>
        <w:gridCol w:w="1985"/>
        <w:tblGridChange w:id="0">
          <w:tblGrid>
            <w:gridCol w:w="7083"/>
            <w:gridCol w:w="1985"/>
          </w:tblGrid>
        </w:tblGridChange>
      </w:tblGrid>
      <w:tr>
        <w:trPr>
          <w:cantSplit w:val="0"/>
          <w:trHeight w:val="292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2" w:lineRule="auto"/>
              <w:ind w:left="11" w:firstLine="0"/>
              <w:jc w:val="center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Material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2" w:lineRule="auto"/>
              <w:ind w:left="418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Quantidade</w:t>
            </w:r>
          </w:p>
        </w:tc>
      </w:tr>
      <w:tr>
        <w:trPr>
          <w:cantSplit w:val="0"/>
          <w:trHeight w:val="292" w:hRule="atLeast"/>
          <w:tblHeader w:val="0"/>
        </w:trPr>
        <w:tc>
          <w:tcPr/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4" w:hRule="atLeast"/>
          <w:tblHeader w:val="0"/>
        </w:trPr>
        <w:tc>
          <w:tcPr/>
          <w:p w:rsidR="00000000" w:rsidDel="00000000" w:rsidP="00000000" w:rsidRDefault="00000000" w:rsidRPr="00000000" w14:paraId="000000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2" w:hRule="atLeast"/>
          <w:tblHeader w:val="0"/>
        </w:trPr>
        <w:tc>
          <w:tcPr/>
          <w:p w:rsidR="00000000" w:rsidDel="00000000" w:rsidP="00000000" w:rsidRDefault="00000000" w:rsidRPr="00000000" w14:paraId="000000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191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Observações:</w:t>
      </w:r>
    </w:p>
    <w:p w:rsidR="00000000" w:rsidDel="00000000" w:rsidP="00000000" w:rsidRDefault="00000000" w:rsidRPr="00000000" w14:paraId="000000B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337"/>
        </w:tabs>
        <w:spacing w:line="242" w:lineRule="auto"/>
        <w:ind w:left="1440" w:right="711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O atendimento dessa solicitação está condicionado à disponibilidade de estoque da universidade e/ou disponibilidade do setor gráfico.</w:t>
      </w:r>
    </w:p>
    <w:p w:rsidR="00000000" w:rsidDel="00000000" w:rsidP="00000000" w:rsidRDefault="00000000" w:rsidRPr="00000000" w14:paraId="000000B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301"/>
        </w:tabs>
        <w:ind w:left="1440" w:right="701" w:hanging="360"/>
        <w:jc w:val="both"/>
        <w:rPr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Caso a quantidade de materiais seja superior, por favor, </w:t>
      </w:r>
      <w:r w:rsidDel="00000000" w:rsidR="00000000" w:rsidRPr="00000000">
        <w:rPr>
          <w:sz w:val="24"/>
          <w:szCs w:val="24"/>
          <w:rtl w:val="0"/>
        </w:rPr>
        <w:t xml:space="preserve">entre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em contato pelo e-mail </w:t>
      </w:r>
      <w:hyperlink r:id="rId12">
        <w:r w:rsidDel="00000000" w:rsidR="00000000" w:rsidRPr="00000000">
          <w:rPr>
            <w:color w:val="0000ff"/>
            <w:sz w:val="24"/>
            <w:szCs w:val="24"/>
            <w:u w:val="single"/>
            <w:rtl w:val="0"/>
          </w:rPr>
          <w:t xml:space="preserve">acolhidacidada@furg.br</w:t>
        </w:r>
      </w:hyperlink>
      <w:r w:rsidDel="00000000" w:rsidR="00000000" w:rsidRPr="00000000">
        <w:rPr>
          <w:color w:val="0000ff"/>
          <w:sz w:val="24"/>
          <w:szCs w:val="24"/>
          <w:rtl w:val="0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informando a quantidade de materiais, para que lhe seja encaminhado um modelo que atenda sua demanda.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434"/>
        </w:tabs>
        <w:spacing w:before="288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4" w:lineRule="auto"/>
        <w:ind w:left="1136" w:right="699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501"/>
          <w:tab w:val="left" w:leader="none" w:pos="1865"/>
        </w:tabs>
        <w:spacing w:before="292" w:lineRule="auto"/>
        <w:ind w:right="706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sectPr>
      <w:footerReference r:id="rId13" w:type="default"/>
      <w:pgSz w:h="16840" w:w="11910" w:orient="portrait"/>
      <w:pgMar w:bottom="820" w:top="1120" w:left="566" w:right="425" w:header="0" w:footer="63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15"/>
        <w:szCs w:val="15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3538538</wp:posOffset>
              </wp:positionH>
              <wp:positionV relativeFrom="paragraph">
                <wp:posOffset>10091738</wp:posOffset>
              </wp:positionV>
              <wp:extent cx="105410" cy="167640"/>
              <wp:effectExtent b="0" l="0" r="0" t="0"/>
              <wp:wrapNone/>
              <wp:docPr id="33" name=""/>
              <a:graphic>
                <a:graphicData uri="http://schemas.microsoft.com/office/word/2010/wordprocessingShape">
                  <wps:wsp>
                    <wps:cNvSpPr/>
                    <wps:cNvPr id="18" name="Shape 18"/>
                    <wps:spPr>
                      <a:xfrm>
                        <a:off x="5307583" y="3710468"/>
                        <a:ext cx="7683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2.999999523162842" w:line="240"/>
                            <w:ind w:left="20" w:right="0" w:firstLine="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”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3538538</wp:posOffset>
              </wp:positionH>
              <wp:positionV relativeFrom="paragraph">
                <wp:posOffset>10091738</wp:posOffset>
              </wp:positionV>
              <wp:extent cx="105410" cy="167640"/>
              <wp:effectExtent b="0" l="0" r="0" t="0"/>
              <wp:wrapNone/>
              <wp:docPr id="33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5410" cy="16764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0"/>
      <w:numFmt w:val="decimal"/>
      <w:lvlText w:val="%1-"/>
      <w:lvlJc w:val="left"/>
      <w:pPr>
        <w:ind w:left="1510" w:hanging="375"/>
      </w:pPr>
      <w:rPr>
        <w:rFonts w:ascii="Calibri" w:cs="Calibri" w:eastAsia="Calibri" w:hAnsi="Calibri"/>
        <w:b w:val="1"/>
        <w:bCs w:val="1"/>
        <w:i w:val="0"/>
        <w:iCs w:val="0"/>
        <w:sz w:val="24"/>
        <w:szCs w:val="24"/>
      </w:rPr>
    </w:lvl>
    <w:lvl w:ilvl="1">
      <w:start w:val="0"/>
      <w:numFmt w:val="bullet"/>
      <w:lvlText w:val="-"/>
      <w:lvlJc w:val="left"/>
      <w:pPr>
        <w:ind w:left="1136" w:hanging="135"/>
      </w:pPr>
      <w:rPr>
        <w:rFonts w:ascii="Calibri" w:cs="Calibri" w:eastAsia="Calibri" w:hAnsi="Calibri"/>
        <w:b w:val="0"/>
        <w:bCs w:val="0"/>
        <w:i w:val="0"/>
        <w:iCs w:val="0"/>
        <w:sz w:val="24"/>
        <w:szCs w:val="24"/>
      </w:rPr>
    </w:lvl>
    <w:lvl w:ilvl="2">
      <w:start w:val="0"/>
      <w:numFmt w:val="bullet"/>
      <w:lvlText w:val="•"/>
      <w:lvlJc w:val="left"/>
      <w:pPr>
        <w:ind w:left="2563" w:hanging="135"/>
      </w:pPr>
      <w:rPr/>
    </w:lvl>
    <w:lvl w:ilvl="3">
      <w:start w:val="0"/>
      <w:numFmt w:val="bullet"/>
      <w:lvlText w:val="•"/>
      <w:lvlJc w:val="left"/>
      <w:pPr>
        <w:ind w:left="3607" w:hanging="135"/>
      </w:pPr>
      <w:rPr/>
    </w:lvl>
    <w:lvl w:ilvl="4">
      <w:start w:val="0"/>
      <w:numFmt w:val="bullet"/>
      <w:lvlText w:val="•"/>
      <w:lvlJc w:val="left"/>
      <w:pPr>
        <w:ind w:left="4651" w:hanging="135"/>
      </w:pPr>
      <w:rPr/>
    </w:lvl>
    <w:lvl w:ilvl="5">
      <w:start w:val="0"/>
      <w:numFmt w:val="bullet"/>
      <w:lvlText w:val="•"/>
      <w:lvlJc w:val="left"/>
      <w:pPr>
        <w:ind w:left="5695" w:hanging="135"/>
      </w:pPr>
      <w:rPr/>
    </w:lvl>
    <w:lvl w:ilvl="6">
      <w:start w:val="0"/>
      <w:numFmt w:val="bullet"/>
      <w:lvlText w:val="•"/>
      <w:lvlJc w:val="left"/>
      <w:pPr>
        <w:ind w:left="6739" w:hanging="135"/>
      </w:pPr>
      <w:rPr/>
    </w:lvl>
    <w:lvl w:ilvl="7">
      <w:start w:val="0"/>
      <w:numFmt w:val="bullet"/>
      <w:lvlText w:val="•"/>
      <w:lvlJc w:val="left"/>
      <w:pPr>
        <w:ind w:left="7783" w:hanging="135"/>
      </w:pPr>
      <w:rPr/>
    </w:lvl>
    <w:lvl w:ilvl="8">
      <w:start w:val="0"/>
      <w:numFmt w:val="bullet"/>
      <w:lvlText w:val="•"/>
      <w:lvlJc w:val="left"/>
      <w:pPr>
        <w:ind w:left="8827" w:hanging="135"/>
      </w:pPr>
      <w:rPr/>
    </w:lvl>
  </w:abstractNum>
  <w:abstractNum w:abstractNumId="3">
    <w:lvl w:ilvl="0">
      <w:start w:val="1"/>
      <w:numFmt w:val="lowerLetter"/>
      <w:lvlText w:val="%1)"/>
      <w:lvlJc w:val="left"/>
      <w:pPr>
        <w:ind w:left="1496" w:hanging="360"/>
      </w:pPr>
      <w:rPr>
        <w:rFonts w:ascii="Calibri" w:cs="Calibri" w:eastAsia="Calibri" w:hAnsi="Calibri"/>
        <w:b w:val="0"/>
        <w:bCs w:val="0"/>
        <w:i w:val="0"/>
        <w:iCs w:val="0"/>
        <w:sz w:val="24"/>
        <w:szCs w:val="24"/>
      </w:rPr>
    </w:lvl>
    <w:lvl w:ilvl="1">
      <w:start w:val="0"/>
      <w:numFmt w:val="bullet"/>
      <w:lvlText w:val="•"/>
      <w:lvlJc w:val="left"/>
      <w:pPr>
        <w:ind w:left="2441" w:hanging="360"/>
      </w:pPr>
      <w:rPr/>
    </w:lvl>
    <w:lvl w:ilvl="2">
      <w:start w:val="0"/>
      <w:numFmt w:val="bullet"/>
      <w:lvlText w:val="•"/>
      <w:lvlJc w:val="left"/>
      <w:pPr>
        <w:ind w:left="3383" w:hanging="360"/>
      </w:pPr>
      <w:rPr/>
    </w:lvl>
    <w:lvl w:ilvl="3">
      <w:start w:val="0"/>
      <w:numFmt w:val="bullet"/>
      <w:lvlText w:val="•"/>
      <w:lvlJc w:val="left"/>
      <w:pPr>
        <w:ind w:left="4324" w:hanging="360"/>
      </w:pPr>
      <w:rPr/>
    </w:lvl>
    <w:lvl w:ilvl="4">
      <w:start w:val="0"/>
      <w:numFmt w:val="bullet"/>
      <w:lvlText w:val="•"/>
      <w:lvlJc w:val="left"/>
      <w:pPr>
        <w:ind w:left="5266" w:hanging="360"/>
      </w:pPr>
      <w:rPr/>
    </w:lvl>
    <w:lvl w:ilvl="5">
      <w:start w:val="0"/>
      <w:numFmt w:val="bullet"/>
      <w:lvlText w:val="•"/>
      <w:lvlJc w:val="left"/>
      <w:pPr>
        <w:ind w:left="6207" w:hanging="360"/>
      </w:pPr>
      <w:rPr/>
    </w:lvl>
    <w:lvl w:ilvl="6">
      <w:start w:val="0"/>
      <w:numFmt w:val="bullet"/>
      <w:lvlText w:val="•"/>
      <w:lvlJc w:val="left"/>
      <w:pPr>
        <w:ind w:left="7149" w:hanging="360"/>
      </w:pPr>
      <w:rPr/>
    </w:lvl>
    <w:lvl w:ilvl="7">
      <w:start w:val="0"/>
      <w:numFmt w:val="bullet"/>
      <w:lvlText w:val="•"/>
      <w:lvlJc w:val="left"/>
      <w:pPr>
        <w:ind w:left="8090" w:hanging="360"/>
      </w:pPr>
      <w:rPr/>
    </w:lvl>
    <w:lvl w:ilvl="8">
      <w:start w:val="0"/>
      <w:numFmt w:val="bullet"/>
      <w:lvlText w:val="•"/>
      <w:lvlJc w:val="left"/>
      <w:pPr>
        <w:ind w:left="9032" w:hanging="360"/>
      </w:pPr>
      <w:rPr/>
    </w:lvl>
  </w:abstractNum>
  <w:abstractNum w:abstractNumId="4">
    <w:lvl w:ilvl="0">
      <w:start w:val="1"/>
      <w:numFmt w:val="decimal"/>
      <w:lvlText w:val="%1-"/>
      <w:lvlJc w:val="left"/>
      <w:pPr>
        <w:ind w:left="1856" w:hanging="360"/>
      </w:pPr>
      <w:rPr>
        <w:rFonts w:ascii="Calibri" w:cs="Calibri" w:eastAsia="Calibri" w:hAnsi="Calibri"/>
        <w:b w:val="1"/>
        <w:bCs w:val="1"/>
        <w:i w:val="0"/>
        <w:iCs w:val="0"/>
        <w:sz w:val="24"/>
        <w:szCs w:val="24"/>
      </w:rPr>
    </w:lvl>
    <w:lvl w:ilvl="1">
      <w:start w:val="0"/>
      <w:numFmt w:val="bullet"/>
      <w:lvlText w:val="•"/>
      <w:lvlJc w:val="left"/>
      <w:pPr>
        <w:ind w:left="2765" w:hanging="360"/>
      </w:pPr>
      <w:rPr/>
    </w:lvl>
    <w:lvl w:ilvl="2">
      <w:start w:val="0"/>
      <w:numFmt w:val="bullet"/>
      <w:lvlText w:val="•"/>
      <w:lvlJc w:val="left"/>
      <w:pPr>
        <w:ind w:left="3671" w:hanging="360"/>
      </w:pPr>
      <w:rPr/>
    </w:lvl>
    <w:lvl w:ilvl="3">
      <w:start w:val="0"/>
      <w:numFmt w:val="bullet"/>
      <w:lvlText w:val="•"/>
      <w:lvlJc w:val="left"/>
      <w:pPr>
        <w:ind w:left="4576" w:hanging="360"/>
      </w:pPr>
      <w:rPr/>
    </w:lvl>
    <w:lvl w:ilvl="4">
      <w:start w:val="0"/>
      <w:numFmt w:val="bullet"/>
      <w:lvlText w:val="•"/>
      <w:lvlJc w:val="left"/>
      <w:pPr>
        <w:ind w:left="5482" w:hanging="360"/>
      </w:pPr>
      <w:rPr/>
    </w:lvl>
    <w:lvl w:ilvl="5">
      <w:start w:val="0"/>
      <w:numFmt w:val="bullet"/>
      <w:lvlText w:val="•"/>
      <w:lvlJc w:val="left"/>
      <w:pPr>
        <w:ind w:left="6387" w:hanging="360"/>
      </w:pPr>
      <w:rPr/>
    </w:lvl>
    <w:lvl w:ilvl="6">
      <w:start w:val="0"/>
      <w:numFmt w:val="bullet"/>
      <w:lvlText w:val="•"/>
      <w:lvlJc w:val="left"/>
      <w:pPr>
        <w:ind w:left="7293" w:hanging="360"/>
      </w:pPr>
      <w:rPr/>
    </w:lvl>
    <w:lvl w:ilvl="7">
      <w:start w:val="0"/>
      <w:numFmt w:val="bullet"/>
      <w:lvlText w:val="•"/>
      <w:lvlJc w:val="left"/>
      <w:pPr>
        <w:ind w:left="8198" w:hanging="360"/>
      </w:pPr>
      <w:rPr/>
    </w:lvl>
    <w:lvl w:ilvl="8">
      <w:start w:val="0"/>
      <w:numFmt w:val="bullet"/>
      <w:lvlText w:val="•"/>
      <w:lvlJc w:val="left"/>
      <w:pPr>
        <w:ind w:left="9104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  <w:rPr>
      <w:sz w:val="24"/>
      <w:szCs w:val="24"/>
    </w:rPr>
  </w:style>
  <w:style w:type="paragraph" w:styleId="PargrafodaLista">
    <w:name w:val="List Paragraph"/>
    <w:basedOn w:val="Normal"/>
    <w:uiPriority w:val="1"/>
    <w:qFormat w:val="1"/>
    <w:pPr>
      <w:ind w:left="1496" w:hanging="360"/>
      <w:jc w:val="both"/>
    </w:pPr>
  </w:style>
  <w:style w:type="paragraph" w:styleId="TableParagraph" w:customStyle="1">
    <w:name w:val="Table Paragraph"/>
    <w:basedOn w:val="Normal"/>
    <w:uiPriority w:val="1"/>
    <w:qFormat w:val="1"/>
  </w:style>
  <w:style w:type="table" w:styleId="a" w:customStyle="1">
    <w:basedOn w:val="TableNormal1"/>
    <w:tblPr>
      <w:tblStyleRowBandSize w:val="1"/>
      <w:tblStyleColBandSize w:val="1"/>
    </w:tblPr>
  </w:style>
  <w:style w:type="table" w:styleId="a0" w:customStyle="1">
    <w:basedOn w:val="TableNormal1"/>
    <w:tblPr>
      <w:tblStyleRowBandSize w:val="1"/>
      <w:tblStyleColBandSize w:val="1"/>
    </w:tblPr>
  </w:style>
  <w:style w:type="table" w:styleId="a1" w:customStyle="1">
    <w:basedOn w:val="TableNormal1"/>
    <w:tblPr>
      <w:tblStyleRowBandSize w:val="1"/>
      <w:tblStyleColBandSize w:val="1"/>
    </w:tblPr>
  </w:style>
  <w:style w:type="table" w:styleId="a2" w:customStyle="1">
    <w:basedOn w:val="TableNormal1"/>
    <w:tblPr>
      <w:tblStyleRowBandSize w:val="1"/>
      <w:tblStyleColBandSize w:val="1"/>
    </w:tblPr>
  </w:style>
  <w:style w:type="table" w:styleId="a3" w:customStyle="1">
    <w:basedOn w:val="TableNormal1"/>
    <w:tblPr>
      <w:tblStyleRowBandSize w:val="1"/>
      <w:tblStyleColBandSize w:val="1"/>
    </w:tblPr>
  </w:style>
  <w:style w:type="table" w:styleId="a4" w:customStyle="1">
    <w:basedOn w:val="TableNormal1"/>
    <w:tblPr>
      <w:tblStyleRowBandSize w:val="1"/>
      <w:tblStyleColBandSize w:val="1"/>
    </w:tblPr>
  </w:style>
  <w:style w:type="table" w:styleId="a5" w:customStyle="1">
    <w:basedOn w:val="TableNormal1"/>
    <w:tblPr>
      <w:tblStyleRowBandSize w:val="1"/>
      <w:tblStyleColBandSize w:val="1"/>
    </w:tblPr>
  </w:style>
  <w:style w:type="table" w:styleId="a6" w:customStyle="1">
    <w:basedOn w:val="TableNormal1"/>
    <w:tblPr>
      <w:tblStyleRowBandSize w:val="1"/>
      <w:tblStyleColBandSize w:val="1"/>
    </w:tblPr>
  </w:style>
  <w:style w:type="table" w:styleId="a7" w:customStyle="1">
    <w:basedOn w:val="TableNormal1"/>
    <w:tblPr>
      <w:tblStyleRowBandSize w:val="1"/>
      <w:tblStyleColBandSize w:val="1"/>
    </w:tblPr>
  </w:style>
  <w:style w:type="table" w:styleId="a8" w:customStyle="1">
    <w:basedOn w:val="TableNormal1"/>
    <w:tblPr>
      <w:tblStyleRowBandSize w:val="1"/>
      <w:tblStyleColBandSize w:val="1"/>
    </w:tblPr>
  </w:style>
  <w:style w:type="table" w:styleId="a9" w:customStyle="1">
    <w:basedOn w:val="TableNormal1"/>
    <w:tblPr>
      <w:tblStyleRowBandSize w:val="1"/>
      <w:tblStyleColBandSize w:val="1"/>
    </w:tblPr>
  </w:style>
  <w:style w:type="table" w:styleId="aa" w:customStyle="1">
    <w:basedOn w:val="TableNormal1"/>
    <w:tblPr>
      <w:tblStyleRowBandSize w:val="1"/>
      <w:tblStyleColBandSize w:val="1"/>
    </w:tblPr>
  </w:style>
  <w:style w:type="table" w:styleId="ab" w:customStyle="1">
    <w:basedOn w:val="TableNormal1"/>
    <w:tblPr>
      <w:tblStyleRowBandSize w:val="1"/>
      <w:tblStyleColBandSize w:val="1"/>
    </w:tblPr>
  </w:style>
  <w:style w:type="table" w:styleId="ac" w:customStyle="1">
    <w:basedOn w:val="TableNormal1"/>
    <w:tblPr>
      <w:tblStyleRowBandSize w:val="1"/>
      <w:tblStyleColBandSize w:val="1"/>
    </w:tblPr>
  </w:style>
  <w:style w:type="table" w:styleId="ad" w:customStyle="1">
    <w:basedOn w:val="TableNormal1"/>
    <w:tblPr>
      <w:tblStyleRowBandSize w:val="1"/>
      <w:tblStyleColBandSize w:val="1"/>
    </w:tblPr>
  </w:style>
  <w:style w:type="table" w:styleId="ae" w:customStyle="1">
    <w:basedOn w:val="TableNormal1"/>
    <w:tblPr>
      <w:tblStyleRowBandSize w:val="1"/>
      <w:tblStyleColBandSize w:val="1"/>
    </w:tblPr>
  </w:style>
  <w:style w:type="table" w:styleId="af" w:customStyle="1">
    <w:basedOn w:val="TableNormal1"/>
    <w:tblPr>
      <w:tblStyleRowBandSize w:val="1"/>
      <w:tblStyleColBandSize w:val="1"/>
    </w:tblPr>
  </w:style>
  <w:style w:type="table" w:styleId="af0" w:customStyle="1">
    <w:basedOn w:val="TableNormal1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acolhidacidada@furg.br" TargetMode="External"/><Relationship Id="rId10" Type="http://schemas.openxmlformats.org/officeDocument/2006/relationships/hyperlink" Target="mailto:acolhidacidada@furg.br" TargetMode="External"/><Relationship Id="rId13" Type="http://schemas.openxmlformats.org/officeDocument/2006/relationships/footer" Target="footer1.xml"/><Relationship Id="rId12" Type="http://schemas.openxmlformats.org/officeDocument/2006/relationships/hyperlink" Target="mailto:acolhidacidada@furg.br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acolhidacidada@furg.br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5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7OglllqXgqmNeSOC1Qj0hDzr3DQ==">CgMxLjA4AHIhMXota0Njdy1XczN4N2ZuajFPUWlDWHA5LWl6Mlkybkl6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2025-01-10T19:35:00Z</dcterms:created>
  <dc:creator>Helen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2025-01-10T00:00:00Z</vt:filetime>
  </property>
  <property fmtid="{D5CDD505-2E9C-101B-9397-08002B2CF9AE}" pid="5" name="Producer">
    <vt:lpwstr>Microsoft® Word para Microsoft 365</vt:lpwstr>
  </property>
</Properties>
</file>