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914" w:rsidRDefault="00B15292">
      <w:pPr>
        <w:spacing w:after="0" w:line="252" w:lineRule="auto"/>
        <w:ind w:left="48" w:right="0" w:firstLine="0"/>
        <w:jc w:val="center"/>
      </w:pPr>
      <w:r>
        <w:rPr>
          <w:rFonts w:ascii="Calibri" w:eastAsia="Calibri" w:hAnsi="Calibri" w:cs="Calibri"/>
          <w:sz w:val="22"/>
          <w:szCs w:val="22"/>
        </w:rPr>
        <w:t xml:space="preserve"> </w:t>
      </w:r>
    </w:p>
    <w:p w:rsidR="006D0914" w:rsidRDefault="00B15292">
      <w:pPr>
        <w:spacing w:after="2"/>
        <w:ind w:left="1487" w:hanging="10"/>
        <w:jc w:val="center"/>
      </w:pPr>
      <w:r>
        <w:t>UNIVERSIDADE FEDERAL DO RIO GRANDE</w:t>
      </w:r>
    </w:p>
    <w:p w:rsidR="006D0914" w:rsidRDefault="00B15292">
      <w:pPr>
        <w:spacing w:after="2"/>
        <w:ind w:left="1487" w:hanging="10"/>
        <w:jc w:val="center"/>
      </w:pPr>
      <w:r>
        <w:t xml:space="preserve">INSTITUTO DE OCEANOGRAFIA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3"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1874" w:right="0" w:firstLine="0"/>
      </w:pPr>
      <w:r>
        <w:rPr>
          <w:b/>
        </w:rPr>
        <w:t xml:space="preserve">XXX SEMANA NACIONAL DE OCEANOGRAFIA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6D0914">
      <w:pPr>
        <w:spacing w:after="115" w:line="252" w:lineRule="auto"/>
        <w:ind w:left="58" w:right="0" w:firstLine="0"/>
        <w:jc w:val="center"/>
      </w:pPr>
    </w:p>
    <w:p w:rsidR="006D0914" w:rsidRDefault="006D0914">
      <w:pPr>
        <w:spacing w:after="115" w:line="252" w:lineRule="auto"/>
        <w:ind w:left="58" w:right="0" w:firstLine="0"/>
        <w:jc w:val="center"/>
      </w:pPr>
    </w:p>
    <w:p w:rsidR="006D0914" w:rsidRDefault="006D0914">
      <w:pPr>
        <w:spacing w:after="115" w:line="252" w:lineRule="auto"/>
        <w:ind w:left="58" w:right="0" w:firstLine="0"/>
        <w:jc w:val="center"/>
      </w:pPr>
    </w:p>
    <w:p w:rsidR="006D0914" w:rsidRDefault="00B15292">
      <w:pPr>
        <w:spacing w:after="115" w:line="252" w:lineRule="auto"/>
        <w:ind w:left="58" w:right="0" w:firstLine="0"/>
        <w:jc w:val="center"/>
      </w:pPr>
      <w:r>
        <w:t xml:space="preserve"> </w:t>
      </w:r>
    </w:p>
    <w:p w:rsidR="006D0914" w:rsidRDefault="00B15292">
      <w:pPr>
        <w:spacing w:after="116" w:line="264" w:lineRule="auto"/>
        <w:ind w:left="10" w:right="5" w:hanging="10"/>
        <w:jc w:val="center"/>
      </w:pPr>
      <w:r>
        <w:t>RIO GRANDE, 2018</w:t>
      </w:r>
    </w:p>
    <w:p w:rsidR="006D0914" w:rsidRDefault="00B15292">
      <w:pPr>
        <w:spacing w:after="2"/>
        <w:ind w:left="1487" w:hanging="10"/>
        <w:jc w:val="center"/>
      </w:pPr>
      <w:r>
        <w:t xml:space="preserve">UNIVERSIDADE FEDERAL DO RIO GRANDE INSTITUTO DE OCEANOGRAFIA </w:t>
      </w:r>
    </w:p>
    <w:p w:rsidR="006D0914" w:rsidRDefault="00B15292">
      <w:pPr>
        <w:spacing w:after="112" w:line="252" w:lineRule="auto"/>
        <w:ind w:left="58" w:right="0" w:firstLine="0"/>
        <w:jc w:val="center"/>
      </w:pPr>
      <w:r>
        <w:lastRenderedPageBreak/>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0" w:right="0" w:firstLine="0"/>
        <w:jc w:val="left"/>
      </w:pPr>
      <w:r>
        <w:t xml:space="preserve"> </w:t>
      </w:r>
    </w:p>
    <w:p w:rsidR="006D0914" w:rsidRDefault="00B15292">
      <w:pPr>
        <w:spacing w:after="113"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20" w:line="252" w:lineRule="auto"/>
        <w:ind w:left="58" w:right="0" w:firstLine="0"/>
        <w:jc w:val="center"/>
      </w:pPr>
      <w:r>
        <w:t xml:space="preserve"> </w:t>
      </w:r>
    </w:p>
    <w:p w:rsidR="006D0914" w:rsidRDefault="00B15292">
      <w:pPr>
        <w:spacing w:after="111" w:line="252" w:lineRule="auto"/>
        <w:ind w:left="441" w:right="441" w:hanging="10"/>
        <w:jc w:val="center"/>
      </w:pPr>
      <w:r>
        <w:rPr>
          <w:b/>
        </w:rPr>
        <w:t>XXX SEMANA NACIONAL DE OCEANOGRAFIA</w:t>
      </w:r>
      <w:r>
        <w:t xml:space="preserve"> </w:t>
      </w:r>
    </w:p>
    <w:p w:rsidR="006D0914" w:rsidRDefault="00B15292">
      <w:pPr>
        <w:spacing w:after="115" w:line="252" w:lineRule="auto"/>
        <w:ind w:left="58" w:right="0" w:firstLine="0"/>
        <w:jc w:val="center"/>
      </w:pPr>
      <w:r>
        <w:t xml:space="preserve">ENTRE AS VOZES DA SOCIEDADE E OS RECURSOS NATURAIS: </w:t>
      </w:r>
    </w:p>
    <w:p w:rsidR="006D0914" w:rsidRDefault="00B15292">
      <w:pPr>
        <w:spacing w:after="115" w:line="252" w:lineRule="auto"/>
        <w:ind w:left="58" w:right="0" w:firstLine="0"/>
        <w:jc w:val="center"/>
      </w:pPr>
      <w:r>
        <w:t>TECENDO DIÁLOGOS E RESPONSABILIDADES DA OCEANOGRAFIA</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ind w:left="5672" w:right="0" w:firstLine="0"/>
      </w:pPr>
      <w:r>
        <w:t>Projeto do curso de Oceanologia da Universidade Federal do Rio Grande para realização da XXX Semana Nacional de Oceanografia</w:t>
      </w:r>
    </w:p>
    <w:p w:rsidR="006D0914" w:rsidRDefault="006D0914">
      <w:pPr>
        <w:ind w:left="5672" w:right="0" w:firstLine="0"/>
      </w:pPr>
    </w:p>
    <w:p w:rsidR="006D0914" w:rsidRDefault="006D0914">
      <w:pPr>
        <w:ind w:left="5672" w:right="0" w:firstLine="0"/>
      </w:pP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B15292">
      <w:pPr>
        <w:spacing w:after="115" w:line="252" w:lineRule="auto"/>
        <w:ind w:left="58" w:right="0" w:firstLine="0"/>
        <w:jc w:val="center"/>
      </w:pPr>
      <w:r>
        <w:t xml:space="preserve"> </w:t>
      </w:r>
    </w:p>
    <w:p w:rsidR="006D0914" w:rsidRDefault="00B15292">
      <w:pPr>
        <w:spacing w:after="112" w:line="252" w:lineRule="auto"/>
        <w:ind w:left="58" w:right="0" w:firstLine="0"/>
        <w:jc w:val="center"/>
      </w:pPr>
      <w:r>
        <w:t xml:space="preserve"> </w:t>
      </w:r>
    </w:p>
    <w:p w:rsidR="006D0914" w:rsidRDefault="006D0914">
      <w:pPr>
        <w:spacing w:after="115" w:line="252" w:lineRule="auto"/>
        <w:ind w:left="58" w:right="0" w:firstLine="0"/>
        <w:jc w:val="center"/>
      </w:pPr>
    </w:p>
    <w:p w:rsidR="006D0914" w:rsidRDefault="006D0914">
      <w:pPr>
        <w:spacing w:after="115" w:line="252" w:lineRule="auto"/>
        <w:ind w:left="58" w:right="0" w:firstLine="0"/>
        <w:jc w:val="center"/>
      </w:pPr>
    </w:p>
    <w:p w:rsidR="006D0914" w:rsidRDefault="006D0914">
      <w:pPr>
        <w:spacing w:after="115" w:line="252" w:lineRule="auto"/>
        <w:ind w:left="58" w:right="0" w:firstLine="0"/>
        <w:jc w:val="center"/>
      </w:pPr>
    </w:p>
    <w:p w:rsidR="006D0914" w:rsidRDefault="00B15292">
      <w:pPr>
        <w:spacing w:after="116" w:line="264" w:lineRule="auto"/>
        <w:ind w:left="10" w:right="5" w:hanging="10"/>
        <w:jc w:val="center"/>
      </w:pPr>
      <w:r>
        <w:t>RIO GRANDE, 2018</w:t>
      </w:r>
    </w:p>
    <w:p w:rsidR="006D0914" w:rsidRDefault="00B15292">
      <w:pPr>
        <w:spacing w:after="115" w:line="252" w:lineRule="auto"/>
        <w:ind w:left="58" w:right="0" w:firstLine="0"/>
        <w:jc w:val="center"/>
      </w:pPr>
      <w:r>
        <w:br w:type="page"/>
      </w:r>
      <w:r>
        <w:rPr>
          <w:b/>
        </w:rPr>
        <w:lastRenderedPageBreak/>
        <w:t>APOIO</w:t>
      </w:r>
    </w:p>
    <w:p w:rsidR="006D0914" w:rsidRDefault="00B15292">
      <w:pPr>
        <w:spacing w:after="115" w:line="252" w:lineRule="auto"/>
        <w:ind w:left="58" w:right="0" w:firstLine="0"/>
        <w:jc w:val="center"/>
      </w:pPr>
      <w:r>
        <w:rPr>
          <w:noProof/>
          <w:lang w:val="en-NZ" w:eastAsia="en-NZ"/>
        </w:rPr>
        <w:drawing>
          <wp:anchor distT="0" distB="0" distL="114935" distR="114935" simplePos="0" relativeHeight="251658240" behindDoc="0" locked="0" layoutInCell="1" hidden="0" allowOverlap="1">
            <wp:simplePos x="0" y="0"/>
            <wp:positionH relativeFrom="margin">
              <wp:posOffset>270510</wp:posOffset>
            </wp:positionH>
            <wp:positionV relativeFrom="paragraph">
              <wp:posOffset>98425</wp:posOffset>
            </wp:positionV>
            <wp:extent cx="5219065" cy="1904365"/>
            <wp:effectExtent l="0" t="0" r="0" b="0"/>
            <wp:wrapTopAndBottom distT="0" dist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79" t="-216" r="-78" b="-215"/>
                    <a:stretch>
                      <a:fillRect/>
                    </a:stretch>
                  </pic:blipFill>
                  <pic:spPr>
                    <a:xfrm>
                      <a:off x="0" y="0"/>
                      <a:ext cx="5219065" cy="1904365"/>
                    </a:xfrm>
                    <a:prstGeom prst="rect">
                      <a:avLst/>
                    </a:prstGeom>
                    <a:ln/>
                  </pic:spPr>
                </pic:pic>
              </a:graphicData>
            </a:graphic>
          </wp:anchor>
        </w:drawing>
      </w:r>
    </w:p>
    <w:p w:rsidR="006D0914" w:rsidRDefault="00B15292">
      <w:pPr>
        <w:spacing w:after="115" w:line="252" w:lineRule="auto"/>
        <w:ind w:left="58" w:right="0" w:firstLine="0"/>
        <w:jc w:val="center"/>
      </w:pPr>
      <w:r>
        <w:rPr>
          <w:b/>
        </w:rPr>
        <w:t xml:space="preserve"> </w:t>
      </w:r>
    </w:p>
    <w:p w:rsidR="006D0914" w:rsidRDefault="00B15292">
      <w:pPr>
        <w:spacing w:after="112" w:line="252" w:lineRule="auto"/>
        <w:ind w:left="58" w:right="0" w:firstLine="0"/>
        <w:jc w:val="center"/>
      </w:pPr>
      <w:r>
        <w:rPr>
          <w:b/>
        </w:rPr>
        <w:t>COMISSÃO ORGANIZADORA</w:t>
      </w:r>
    </w:p>
    <w:p w:rsidR="006D0914" w:rsidRDefault="006D0914">
      <w:pPr>
        <w:spacing w:after="112" w:line="252" w:lineRule="auto"/>
        <w:ind w:left="58" w:right="0" w:firstLine="0"/>
        <w:jc w:val="center"/>
      </w:pPr>
    </w:p>
    <w:p w:rsidR="006D0914" w:rsidRDefault="00B15292">
      <w:pPr>
        <w:tabs>
          <w:tab w:val="center" w:pos="1425"/>
          <w:tab w:val="center" w:pos="4498"/>
          <w:tab w:val="center" w:pos="7567"/>
        </w:tabs>
        <w:spacing w:after="124" w:line="252" w:lineRule="auto"/>
        <w:ind w:left="0" w:right="0" w:firstLine="0"/>
        <w:jc w:val="left"/>
        <w:sectPr w:rsidR="006D0914">
          <w:headerReference w:type="default" r:id="rId9"/>
          <w:footerReference w:type="default" r:id="rId10"/>
          <w:headerReference w:type="first" r:id="rId11"/>
          <w:footerReference w:type="first" r:id="rId12"/>
          <w:pgSz w:w="11906" w:h="16838"/>
          <w:pgMar w:top="1049" w:right="1035" w:bottom="1344" w:left="1620" w:header="720" w:footer="709" w:gutter="0"/>
          <w:pgNumType w:start="1"/>
          <w:cols w:space="720"/>
        </w:sectPr>
      </w:pPr>
      <w:r>
        <w:tab/>
      </w:r>
    </w:p>
    <w:p w:rsidR="006D0914" w:rsidRDefault="00B15292">
      <w:pPr>
        <w:tabs>
          <w:tab w:val="center" w:pos="1425"/>
          <w:tab w:val="center" w:pos="4496"/>
          <w:tab w:val="center" w:pos="7567"/>
        </w:tabs>
        <w:spacing w:after="0" w:line="360" w:lineRule="auto"/>
        <w:ind w:left="-90" w:right="0" w:firstLine="0"/>
        <w:jc w:val="left"/>
      </w:pPr>
      <w:r>
        <w:lastRenderedPageBreak/>
        <w:t>Alexandre Ferraz</w:t>
      </w:r>
    </w:p>
    <w:p w:rsidR="006D0914" w:rsidRDefault="00B15292">
      <w:pPr>
        <w:tabs>
          <w:tab w:val="center" w:pos="1425"/>
          <w:tab w:val="center" w:pos="4496"/>
          <w:tab w:val="center" w:pos="7567"/>
        </w:tabs>
        <w:spacing w:after="0" w:line="360" w:lineRule="auto"/>
        <w:ind w:left="-90" w:right="0" w:firstLine="0"/>
        <w:jc w:val="left"/>
      </w:pPr>
      <w:r>
        <w:t>Camilo Caetano</w:t>
      </w:r>
    </w:p>
    <w:p w:rsidR="006D0914" w:rsidRDefault="00B15292">
      <w:pPr>
        <w:tabs>
          <w:tab w:val="center" w:pos="1425"/>
          <w:tab w:val="center" w:pos="4496"/>
          <w:tab w:val="center" w:pos="7567"/>
        </w:tabs>
        <w:spacing w:after="0" w:line="360" w:lineRule="auto"/>
        <w:ind w:left="-90" w:right="0" w:firstLine="0"/>
        <w:jc w:val="left"/>
      </w:pPr>
      <w:proofErr w:type="spellStart"/>
      <w:r>
        <w:t>Catiússia</w:t>
      </w:r>
      <w:proofErr w:type="spellEnd"/>
      <w:r>
        <w:t xml:space="preserve"> Lima</w:t>
      </w:r>
    </w:p>
    <w:p w:rsidR="006D0914" w:rsidRDefault="00B15292">
      <w:pPr>
        <w:tabs>
          <w:tab w:val="center" w:pos="1425"/>
          <w:tab w:val="center" w:pos="4496"/>
          <w:tab w:val="center" w:pos="7567"/>
        </w:tabs>
        <w:spacing w:after="0" w:line="360" w:lineRule="auto"/>
        <w:ind w:left="-90" w:right="0" w:firstLine="0"/>
        <w:jc w:val="left"/>
      </w:pPr>
      <w:proofErr w:type="spellStart"/>
      <w:r>
        <w:t>Claus</w:t>
      </w:r>
      <w:proofErr w:type="spellEnd"/>
      <w:r>
        <w:t xml:space="preserve"> </w:t>
      </w:r>
      <w:proofErr w:type="spellStart"/>
      <w:r>
        <w:t>Inck</w:t>
      </w:r>
      <w:proofErr w:type="spellEnd"/>
    </w:p>
    <w:p w:rsidR="006D0914" w:rsidRDefault="00B15292">
      <w:pPr>
        <w:tabs>
          <w:tab w:val="center" w:pos="1425"/>
          <w:tab w:val="center" w:pos="4496"/>
          <w:tab w:val="center" w:pos="7567"/>
        </w:tabs>
        <w:spacing w:after="0" w:line="360" w:lineRule="auto"/>
        <w:ind w:left="-90" w:right="0" w:firstLine="0"/>
        <w:jc w:val="left"/>
      </w:pPr>
      <w:r>
        <w:t>Danielle Bueno</w:t>
      </w:r>
    </w:p>
    <w:p w:rsidR="006D0914" w:rsidRDefault="00B15292">
      <w:pPr>
        <w:tabs>
          <w:tab w:val="center" w:pos="1425"/>
          <w:tab w:val="center" w:pos="4496"/>
          <w:tab w:val="center" w:pos="7567"/>
        </w:tabs>
        <w:spacing w:after="0" w:line="360" w:lineRule="auto"/>
        <w:ind w:left="-90" w:right="0" w:firstLine="0"/>
        <w:jc w:val="left"/>
      </w:pPr>
      <w:r>
        <w:t xml:space="preserve">Júlia </w:t>
      </w:r>
      <w:proofErr w:type="spellStart"/>
      <w:r>
        <w:t>Ansaloni</w:t>
      </w:r>
      <w:proofErr w:type="spellEnd"/>
    </w:p>
    <w:p w:rsidR="006D0914" w:rsidRDefault="00B15292">
      <w:pPr>
        <w:tabs>
          <w:tab w:val="center" w:pos="1425"/>
          <w:tab w:val="center" w:pos="4496"/>
          <w:tab w:val="center" w:pos="7567"/>
        </w:tabs>
        <w:spacing w:after="0" w:line="360" w:lineRule="auto"/>
        <w:ind w:left="-90" w:right="0" w:firstLine="0"/>
        <w:jc w:val="left"/>
      </w:pPr>
      <w:r>
        <w:t>Júlia Mansur</w:t>
      </w:r>
    </w:p>
    <w:p w:rsidR="006D0914" w:rsidRDefault="00B15292">
      <w:pPr>
        <w:tabs>
          <w:tab w:val="center" w:pos="1425"/>
          <w:tab w:val="center" w:pos="4496"/>
          <w:tab w:val="center" w:pos="7567"/>
        </w:tabs>
        <w:spacing w:after="0" w:line="360" w:lineRule="auto"/>
        <w:ind w:left="-90" w:right="0" w:firstLine="0"/>
        <w:jc w:val="left"/>
      </w:pPr>
      <w:r>
        <w:t>Karoline Ribeiro</w:t>
      </w:r>
    </w:p>
    <w:p w:rsidR="006D0914" w:rsidRDefault="00B15292">
      <w:pPr>
        <w:tabs>
          <w:tab w:val="center" w:pos="1425"/>
          <w:tab w:val="center" w:pos="4496"/>
          <w:tab w:val="center" w:pos="7567"/>
        </w:tabs>
        <w:spacing w:after="0" w:line="360" w:lineRule="auto"/>
        <w:ind w:left="-90" w:right="0" w:firstLine="0"/>
        <w:jc w:val="left"/>
      </w:pPr>
      <w:r>
        <w:t xml:space="preserve">Leticia </w:t>
      </w:r>
      <w:proofErr w:type="spellStart"/>
      <w:r>
        <w:t>Baldoni</w:t>
      </w:r>
      <w:proofErr w:type="spellEnd"/>
    </w:p>
    <w:p w:rsidR="006D0914" w:rsidRDefault="00B15292">
      <w:pPr>
        <w:tabs>
          <w:tab w:val="center" w:pos="1425"/>
          <w:tab w:val="center" w:pos="4496"/>
          <w:tab w:val="center" w:pos="7567"/>
        </w:tabs>
        <w:spacing w:after="0" w:line="360" w:lineRule="auto"/>
        <w:ind w:left="-90" w:right="0" w:firstLine="0"/>
        <w:jc w:val="left"/>
      </w:pPr>
      <w:r>
        <w:t>Mariana Lisboa</w:t>
      </w:r>
    </w:p>
    <w:p w:rsidR="006D0914" w:rsidRDefault="00B15292">
      <w:pPr>
        <w:tabs>
          <w:tab w:val="center" w:pos="1425"/>
          <w:tab w:val="center" w:pos="4496"/>
          <w:tab w:val="center" w:pos="7567"/>
        </w:tabs>
        <w:spacing w:after="0" w:line="360" w:lineRule="auto"/>
        <w:ind w:left="-90" w:right="0" w:firstLine="0"/>
        <w:jc w:val="left"/>
      </w:pPr>
      <w:r>
        <w:t>Mariana Lobato</w:t>
      </w:r>
    </w:p>
    <w:p w:rsidR="006D0914" w:rsidRDefault="00B15292">
      <w:pPr>
        <w:tabs>
          <w:tab w:val="center" w:pos="1425"/>
          <w:tab w:val="center" w:pos="4496"/>
          <w:tab w:val="center" w:pos="7567"/>
        </w:tabs>
        <w:spacing w:after="0" w:line="360" w:lineRule="auto"/>
        <w:ind w:left="-90" w:right="0" w:firstLine="0"/>
        <w:jc w:val="left"/>
      </w:pPr>
      <w:r>
        <w:t>Matthews Rocha</w:t>
      </w:r>
    </w:p>
    <w:p w:rsidR="006D0914" w:rsidRDefault="00B15292">
      <w:pPr>
        <w:tabs>
          <w:tab w:val="center" w:pos="1425"/>
          <w:tab w:val="center" w:pos="4496"/>
          <w:tab w:val="center" w:pos="7567"/>
        </w:tabs>
        <w:spacing w:after="0" w:line="360" w:lineRule="auto"/>
        <w:ind w:left="-90" w:right="0" w:firstLine="0"/>
        <w:jc w:val="left"/>
      </w:pPr>
      <w:r>
        <w:lastRenderedPageBreak/>
        <w:t xml:space="preserve">Milena </w:t>
      </w:r>
      <w:proofErr w:type="spellStart"/>
      <w:r>
        <w:t>Bacaneli</w:t>
      </w:r>
      <w:proofErr w:type="spellEnd"/>
    </w:p>
    <w:p w:rsidR="006D0914" w:rsidRDefault="00B15292">
      <w:pPr>
        <w:tabs>
          <w:tab w:val="center" w:pos="1425"/>
          <w:tab w:val="center" w:pos="4496"/>
          <w:tab w:val="center" w:pos="7567"/>
        </w:tabs>
        <w:spacing w:after="0" w:line="360" w:lineRule="auto"/>
        <w:ind w:left="-90" w:right="0" w:firstLine="0"/>
        <w:jc w:val="left"/>
      </w:pPr>
      <w:r>
        <w:t>Natália Maia</w:t>
      </w:r>
    </w:p>
    <w:p w:rsidR="006D0914" w:rsidRDefault="00B15292">
      <w:pPr>
        <w:tabs>
          <w:tab w:val="center" w:pos="1425"/>
          <w:tab w:val="center" w:pos="4496"/>
          <w:tab w:val="center" w:pos="7567"/>
        </w:tabs>
        <w:spacing w:after="0" w:line="360" w:lineRule="auto"/>
        <w:ind w:left="-90" w:right="0" w:firstLine="0"/>
        <w:jc w:val="left"/>
      </w:pPr>
      <w:r>
        <w:t xml:space="preserve">Pedro </w:t>
      </w:r>
      <w:proofErr w:type="spellStart"/>
      <w:r>
        <w:t>Waskow</w:t>
      </w:r>
      <w:proofErr w:type="spellEnd"/>
    </w:p>
    <w:p w:rsidR="006D0914" w:rsidRDefault="00B15292">
      <w:pPr>
        <w:tabs>
          <w:tab w:val="center" w:pos="1425"/>
          <w:tab w:val="center" w:pos="4496"/>
          <w:tab w:val="center" w:pos="7567"/>
        </w:tabs>
        <w:spacing w:after="0" w:line="360" w:lineRule="auto"/>
        <w:ind w:left="-90" w:right="0" w:firstLine="0"/>
        <w:jc w:val="left"/>
      </w:pPr>
      <w:r>
        <w:t>Rafael Aleixo</w:t>
      </w:r>
    </w:p>
    <w:p w:rsidR="006D0914" w:rsidRDefault="00B15292">
      <w:pPr>
        <w:tabs>
          <w:tab w:val="center" w:pos="1425"/>
          <w:tab w:val="center" w:pos="4496"/>
          <w:tab w:val="center" w:pos="7567"/>
        </w:tabs>
        <w:spacing w:after="0" w:line="360" w:lineRule="auto"/>
        <w:ind w:left="-90" w:right="0" w:firstLine="0"/>
        <w:jc w:val="left"/>
      </w:pPr>
      <w:r>
        <w:t xml:space="preserve">Renata </w:t>
      </w:r>
      <w:proofErr w:type="spellStart"/>
      <w:r>
        <w:t>Portis</w:t>
      </w:r>
      <w:proofErr w:type="spellEnd"/>
    </w:p>
    <w:p w:rsidR="006D0914" w:rsidRDefault="00B15292">
      <w:pPr>
        <w:tabs>
          <w:tab w:val="center" w:pos="1425"/>
          <w:tab w:val="center" w:pos="4496"/>
          <w:tab w:val="center" w:pos="7567"/>
        </w:tabs>
        <w:spacing w:after="0" w:line="360" w:lineRule="auto"/>
        <w:ind w:left="-90" w:right="0" w:firstLine="0"/>
        <w:jc w:val="left"/>
      </w:pPr>
      <w:proofErr w:type="spellStart"/>
      <w:r>
        <w:t>Sáskia</w:t>
      </w:r>
      <w:proofErr w:type="spellEnd"/>
      <w:r>
        <w:t xml:space="preserve"> </w:t>
      </w:r>
      <w:proofErr w:type="spellStart"/>
      <w:r>
        <w:t>Milbratz</w:t>
      </w:r>
      <w:proofErr w:type="spellEnd"/>
    </w:p>
    <w:p w:rsidR="006D0914" w:rsidRDefault="00B15292">
      <w:pPr>
        <w:tabs>
          <w:tab w:val="center" w:pos="1425"/>
          <w:tab w:val="center" w:pos="4496"/>
          <w:tab w:val="center" w:pos="7567"/>
        </w:tabs>
        <w:spacing w:after="0" w:line="360" w:lineRule="auto"/>
        <w:ind w:left="-90" w:right="0" w:firstLine="0"/>
        <w:jc w:val="left"/>
      </w:pPr>
      <w:proofErr w:type="spellStart"/>
      <w:r>
        <w:t>Vladmyr</w:t>
      </w:r>
      <w:proofErr w:type="spellEnd"/>
      <w:r>
        <w:t xml:space="preserve"> Schlosser</w:t>
      </w:r>
    </w:p>
    <w:p w:rsidR="006D0914" w:rsidRDefault="00B15292">
      <w:pPr>
        <w:tabs>
          <w:tab w:val="center" w:pos="1425"/>
          <w:tab w:val="center" w:pos="4496"/>
          <w:tab w:val="center" w:pos="7567"/>
        </w:tabs>
        <w:spacing w:after="0" w:line="360" w:lineRule="auto"/>
        <w:ind w:left="-90" w:right="0" w:firstLine="0"/>
        <w:jc w:val="left"/>
      </w:pPr>
      <w:r>
        <w:t xml:space="preserve">Prof. </w:t>
      </w:r>
      <w:proofErr w:type="spellStart"/>
      <w:r>
        <w:t>Dariano</w:t>
      </w:r>
      <w:proofErr w:type="spellEnd"/>
      <w:r>
        <w:t xml:space="preserve"> </w:t>
      </w:r>
      <w:proofErr w:type="spellStart"/>
      <w:r>
        <w:t>Krummenauer</w:t>
      </w:r>
      <w:proofErr w:type="spellEnd"/>
    </w:p>
    <w:p w:rsidR="006D0914" w:rsidRDefault="00B15292">
      <w:pPr>
        <w:tabs>
          <w:tab w:val="center" w:pos="1425"/>
          <w:tab w:val="center" w:pos="4496"/>
          <w:tab w:val="center" w:pos="7567"/>
        </w:tabs>
        <w:spacing w:after="0" w:line="360" w:lineRule="auto"/>
        <w:ind w:left="-90" w:right="0" w:firstLine="0"/>
        <w:jc w:val="left"/>
      </w:pPr>
      <w:r>
        <w:t xml:space="preserve">Profa. Dione </w:t>
      </w:r>
      <w:proofErr w:type="spellStart"/>
      <w:r>
        <w:t>Kitzmann</w:t>
      </w:r>
      <w:proofErr w:type="spellEnd"/>
    </w:p>
    <w:p w:rsidR="006D0914" w:rsidRDefault="00B15292">
      <w:pPr>
        <w:tabs>
          <w:tab w:val="center" w:pos="1425"/>
          <w:tab w:val="center" w:pos="4496"/>
          <w:tab w:val="center" w:pos="7567"/>
        </w:tabs>
        <w:spacing w:after="0" w:line="360" w:lineRule="auto"/>
        <w:ind w:left="-90" w:right="0" w:firstLine="0"/>
        <w:jc w:val="left"/>
      </w:pPr>
      <w:r>
        <w:t xml:space="preserve">Prof. Eduardo </w:t>
      </w:r>
      <w:proofErr w:type="spellStart"/>
      <w:r>
        <w:t>Secchi</w:t>
      </w:r>
      <w:proofErr w:type="spellEnd"/>
    </w:p>
    <w:p w:rsidR="006D0914" w:rsidRDefault="00B15292">
      <w:pPr>
        <w:tabs>
          <w:tab w:val="center" w:pos="1425"/>
          <w:tab w:val="center" w:pos="4496"/>
          <w:tab w:val="center" w:pos="7567"/>
        </w:tabs>
        <w:spacing w:after="0" w:line="360" w:lineRule="auto"/>
        <w:ind w:left="-90" w:right="0" w:firstLine="0"/>
        <w:jc w:val="left"/>
      </w:pPr>
      <w:r>
        <w:t>Prof. Fabrício Sanguinetti</w:t>
      </w:r>
    </w:p>
    <w:p w:rsidR="006D0914" w:rsidRDefault="00B15292">
      <w:pPr>
        <w:tabs>
          <w:tab w:val="center" w:pos="1425"/>
          <w:tab w:val="center" w:pos="4496"/>
          <w:tab w:val="center" w:pos="7567"/>
        </w:tabs>
        <w:spacing w:after="0" w:line="360" w:lineRule="auto"/>
        <w:ind w:left="-90" w:right="0" w:firstLine="0"/>
        <w:jc w:val="left"/>
      </w:pPr>
      <w:r>
        <w:t>Prof. Ícaro Cunha</w:t>
      </w:r>
    </w:p>
    <w:p w:rsidR="006D0914" w:rsidRDefault="00B15292">
      <w:pPr>
        <w:tabs>
          <w:tab w:val="center" w:pos="1425"/>
          <w:tab w:val="center" w:pos="4496"/>
          <w:tab w:val="center" w:pos="7567"/>
        </w:tabs>
        <w:spacing w:after="0" w:line="360" w:lineRule="auto"/>
        <w:ind w:left="-90" w:right="0" w:firstLine="0"/>
        <w:jc w:val="left"/>
      </w:pPr>
      <w:r>
        <w:lastRenderedPageBreak/>
        <w:t xml:space="preserve">Profa. Maíra </w:t>
      </w:r>
      <w:proofErr w:type="spellStart"/>
      <w:r>
        <w:t>Proietti</w:t>
      </w:r>
      <w:proofErr w:type="spellEnd"/>
    </w:p>
    <w:p w:rsidR="006D0914" w:rsidRDefault="00B15292">
      <w:pPr>
        <w:tabs>
          <w:tab w:val="center" w:pos="1425"/>
          <w:tab w:val="center" w:pos="4496"/>
          <w:tab w:val="center" w:pos="7567"/>
        </w:tabs>
        <w:spacing w:after="0" w:line="360" w:lineRule="auto"/>
        <w:ind w:left="-90" w:right="0" w:firstLine="0"/>
        <w:jc w:val="left"/>
      </w:pPr>
      <w:r>
        <w:t xml:space="preserve">Prof. Marcelo </w:t>
      </w:r>
      <w:proofErr w:type="spellStart"/>
      <w:r>
        <w:t>Tesser</w:t>
      </w:r>
      <w:proofErr w:type="spellEnd"/>
    </w:p>
    <w:p w:rsidR="006D0914" w:rsidRDefault="00B15292">
      <w:pPr>
        <w:tabs>
          <w:tab w:val="center" w:pos="1425"/>
          <w:tab w:val="center" w:pos="4496"/>
          <w:tab w:val="center" w:pos="7567"/>
        </w:tabs>
        <w:spacing w:after="0" w:line="360" w:lineRule="auto"/>
        <w:ind w:left="-90" w:right="0" w:firstLine="0"/>
        <w:jc w:val="left"/>
      </w:pPr>
      <w:r>
        <w:t>Prof. Margareth Copertino</w:t>
      </w:r>
    </w:p>
    <w:p w:rsidR="006D0914" w:rsidRDefault="00B15292">
      <w:pPr>
        <w:tabs>
          <w:tab w:val="center" w:pos="1425"/>
          <w:tab w:val="center" w:pos="4496"/>
          <w:tab w:val="center" w:pos="7567"/>
        </w:tabs>
        <w:spacing w:after="0" w:line="360" w:lineRule="auto"/>
        <w:ind w:left="-90" w:right="0" w:firstLine="0"/>
        <w:jc w:val="left"/>
      </w:pPr>
      <w:r>
        <w:t>Prof. Maurício Camargo</w:t>
      </w:r>
    </w:p>
    <w:p w:rsidR="006D0914" w:rsidRDefault="00B15292">
      <w:pPr>
        <w:tabs>
          <w:tab w:val="center" w:pos="1425"/>
          <w:tab w:val="center" w:pos="4496"/>
          <w:tab w:val="center" w:pos="7567"/>
        </w:tabs>
        <w:spacing w:after="0" w:line="360" w:lineRule="auto"/>
        <w:ind w:left="-90" w:right="0" w:firstLine="0"/>
        <w:jc w:val="left"/>
      </w:pPr>
      <w:r>
        <w:t>Prof. Maurício Mata</w:t>
      </w:r>
    </w:p>
    <w:p w:rsidR="006D0914" w:rsidRPr="003F3AD1" w:rsidRDefault="00B15292">
      <w:pPr>
        <w:tabs>
          <w:tab w:val="center" w:pos="1425"/>
          <w:tab w:val="center" w:pos="4496"/>
          <w:tab w:val="center" w:pos="7567"/>
        </w:tabs>
        <w:spacing w:after="0" w:line="360" w:lineRule="auto"/>
        <w:ind w:left="-90" w:right="0" w:firstLine="0"/>
        <w:jc w:val="left"/>
        <w:rPr>
          <w:lang w:val="en-US"/>
        </w:rPr>
      </w:pPr>
      <w:r w:rsidRPr="003F3AD1">
        <w:rPr>
          <w:lang w:val="en-US"/>
        </w:rPr>
        <w:t xml:space="preserve">Prof. </w:t>
      </w:r>
      <w:proofErr w:type="spellStart"/>
      <w:r w:rsidRPr="003F3AD1">
        <w:rPr>
          <w:lang w:val="en-US"/>
        </w:rPr>
        <w:t>Mônica</w:t>
      </w:r>
      <w:proofErr w:type="spellEnd"/>
      <w:r w:rsidRPr="003F3AD1">
        <w:rPr>
          <w:lang w:val="en-US"/>
        </w:rPr>
        <w:t xml:space="preserve"> </w:t>
      </w:r>
      <w:proofErr w:type="spellStart"/>
      <w:r w:rsidRPr="003F3AD1">
        <w:rPr>
          <w:lang w:val="en-US"/>
        </w:rPr>
        <w:t>Wallner</w:t>
      </w:r>
      <w:proofErr w:type="spellEnd"/>
    </w:p>
    <w:p w:rsidR="006D0914" w:rsidRPr="00354835" w:rsidRDefault="00B15292">
      <w:pPr>
        <w:tabs>
          <w:tab w:val="center" w:pos="1425"/>
          <w:tab w:val="center" w:pos="4496"/>
          <w:tab w:val="center" w:pos="7567"/>
        </w:tabs>
        <w:spacing w:after="0" w:line="360" w:lineRule="auto"/>
        <w:ind w:left="-90" w:right="0" w:firstLine="0"/>
        <w:jc w:val="left"/>
        <w:rPr>
          <w:lang w:val="en-US"/>
        </w:rPr>
      </w:pPr>
      <w:r w:rsidRPr="00354835">
        <w:rPr>
          <w:lang w:val="en-US"/>
        </w:rPr>
        <w:t xml:space="preserve">Prof. </w:t>
      </w:r>
      <w:proofErr w:type="spellStart"/>
      <w:r w:rsidRPr="00354835">
        <w:rPr>
          <w:lang w:val="en-US"/>
        </w:rPr>
        <w:t>Osmar</w:t>
      </w:r>
      <w:proofErr w:type="spellEnd"/>
      <w:r w:rsidRPr="00354835">
        <w:rPr>
          <w:lang w:val="en-US"/>
        </w:rPr>
        <w:t xml:space="preserve"> </w:t>
      </w:r>
      <w:proofErr w:type="spellStart"/>
      <w:r w:rsidRPr="00354835">
        <w:rPr>
          <w:lang w:val="en-US"/>
        </w:rPr>
        <w:t>Möller</w:t>
      </w:r>
      <w:proofErr w:type="spellEnd"/>
    </w:p>
    <w:p w:rsidR="006D0914" w:rsidRPr="00354835" w:rsidRDefault="00B15292">
      <w:pPr>
        <w:tabs>
          <w:tab w:val="center" w:pos="1425"/>
          <w:tab w:val="center" w:pos="4496"/>
          <w:tab w:val="center" w:pos="7567"/>
        </w:tabs>
        <w:spacing w:after="0" w:line="360" w:lineRule="auto"/>
        <w:ind w:left="-90" w:right="0" w:firstLine="0"/>
        <w:jc w:val="left"/>
        <w:rPr>
          <w:lang w:val="en-US"/>
        </w:rPr>
      </w:pPr>
      <w:r w:rsidRPr="00354835">
        <w:rPr>
          <w:lang w:val="en-US"/>
        </w:rPr>
        <w:t xml:space="preserve">Prof. Stefan </w:t>
      </w:r>
      <w:proofErr w:type="spellStart"/>
      <w:r w:rsidRPr="00354835">
        <w:rPr>
          <w:lang w:val="en-US"/>
        </w:rPr>
        <w:t>Weigert</w:t>
      </w:r>
      <w:proofErr w:type="spellEnd"/>
    </w:p>
    <w:p w:rsidR="006D0914" w:rsidRPr="00354835" w:rsidRDefault="00B15292">
      <w:pPr>
        <w:tabs>
          <w:tab w:val="center" w:pos="1425"/>
          <w:tab w:val="center" w:pos="4496"/>
          <w:tab w:val="center" w:pos="7567"/>
        </w:tabs>
        <w:spacing w:after="0" w:line="360" w:lineRule="auto"/>
        <w:ind w:left="-90" w:right="0" w:firstLine="0"/>
        <w:jc w:val="left"/>
        <w:rPr>
          <w:lang w:val="en-US"/>
        </w:rPr>
      </w:pPr>
      <w:r w:rsidRPr="00354835">
        <w:rPr>
          <w:lang w:val="en-US"/>
        </w:rPr>
        <w:t xml:space="preserve">Prof. Wilson </w:t>
      </w:r>
      <w:proofErr w:type="spellStart"/>
      <w:r w:rsidRPr="00354835">
        <w:rPr>
          <w:lang w:val="en-US"/>
        </w:rPr>
        <w:t>Wasieleski</w:t>
      </w:r>
      <w:proofErr w:type="spellEnd"/>
    </w:p>
    <w:p w:rsidR="006D0914" w:rsidRPr="00673442" w:rsidRDefault="00B15292">
      <w:pPr>
        <w:tabs>
          <w:tab w:val="center" w:pos="1425"/>
          <w:tab w:val="center" w:pos="4496"/>
          <w:tab w:val="center" w:pos="7567"/>
        </w:tabs>
        <w:spacing w:after="0" w:line="360" w:lineRule="auto"/>
        <w:ind w:left="-90" w:right="0" w:firstLine="0"/>
        <w:jc w:val="left"/>
        <w:rPr>
          <w:lang w:val="en-NZ"/>
        </w:rPr>
        <w:sectPr w:rsidR="006D0914" w:rsidRPr="00673442">
          <w:type w:val="continuous"/>
          <w:pgSz w:w="11906" w:h="16838"/>
          <w:pgMar w:top="1049" w:right="1035" w:bottom="1344" w:left="1620" w:header="720" w:footer="709" w:gutter="0"/>
          <w:cols w:num="3" w:space="720" w:equalWidth="0">
            <w:col w:w="2808" w:space="413"/>
            <w:col w:w="2808" w:space="413"/>
            <w:col w:w="2808" w:space="0"/>
          </w:cols>
        </w:sectPr>
      </w:pPr>
      <w:proofErr w:type="spellStart"/>
      <w:proofErr w:type="gramStart"/>
      <w:r w:rsidRPr="00673442">
        <w:rPr>
          <w:lang w:val="en-NZ"/>
        </w:rPr>
        <w:t>Téc</w:t>
      </w:r>
      <w:proofErr w:type="spellEnd"/>
      <w:r w:rsidRPr="00673442">
        <w:rPr>
          <w:lang w:val="en-NZ"/>
        </w:rPr>
        <w:t>.</w:t>
      </w:r>
      <w:proofErr w:type="gramEnd"/>
      <w:r w:rsidRPr="00673442">
        <w:rPr>
          <w:lang w:val="en-NZ"/>
        </w:rPr>
        <w:t xml:space="preserve"> Edi Junior </w:t>
      </w:r>
    </w:p>
    <w:p w:rsidR="006D0914" w:rsidRPr="00673442" w:rsidRDefault="006D0914">
      <w:pPr>
        <w:tabs>
          <w:tab w:val="center" w:pos="1425"/>
          <w:tab w:val="center" w:pos="4496"/>
          <w:tab w:val="center" w:pos="7567"/>
        </w:tabs>
        <w:spacing w:after="0" w:line="360" w:lineRule="auto"/>
        <w:ind w:left="0" w:right="0" w:firstLine="0"/>
        <w:jc w:val="left"/>
        <w:rPr>
          <w:lang w:val="en-NZ"/>
        </w:rPr>
      </w:pPr>
    </w:p>
    <w:p w:rsidR="006D0914" w:rsidRPr="0037356F" w:rsidRDefault="00B15292">
      <w:pPr>
        <w:tabs>
          <w:tab w:val="center" w:pos="1425"/>
          <w:tab w:val="center" w:pos="4498"/>
          <w:tab w:val="center" w:pos="7567"/>
        </w:tabs>
        <w:spacing w:after="0" w:line="360" w:lineRule="auto"/>
        <w:ind w:left="0" w:right="0" w:firstLine="0"/>
        <w:jc w:val="center"/>
        <w:rPr>
          <w:lang w:val="en-NZ"/>
        </w:rPr>
        <w:sectPr w:rsidR="006D0914" w:rsidRPr="0037356F">
          <w:type w:val="continuous"/>
          <w:pgSz w:w="11906" w:h="16838"/>
          <w:pgMar w:top="1049" w:right="1035" w:bottom="1344" w:left="1620" w:header="720" w:footer="709" w:gutter="0"/>
          <w:cols w:space="720"/>
        </w:sectPr>
      </w:pPr>
      <w:r w:rsidRPr="0037356F">
        <w:rPr>
          <w:lang w:val="en-NZ"/>
        </w:rPr>
        <w:br w:type="page"/>
      </w:r>
      <w:r w:rsidRPr="0037356F">
        <w:rPr>
          <w:b/>
          <w:lang w:val="en-NZ"/>
        </w:rPr>
        <w:lastRenderedPageBreak/>
        <w:t>SUMÁRIO</w:t>
      </w:r>
    </w:p>
    <w:p w:rsidR="006D0914" w:rsidRPr="0037356F" w:rsidRDefault="00B15292">
      <w:pPr>
        <w:tabs>
          <w:tab w:val="center" w:pos="371"/>
          <w:tab w:val="right" w:pos="9075"/>
        </w:tabs>
        <w:spacing w:after="124" w:line="240" w:lineRule="auto"/>
        <w:ind w:left="0" w:right="-8" w:firstLine="0"/>
        <w:jc w:val="left"/>
        <w:rPr>
          <w:lang w:val="en-NZ"/>
        </w:rPr>
      </w:pPr>
      <w:r w:rsidRPr="0037356F">
        <w:rPr>
          <w:lang w:val="en-NZ"/>
        </w:rPr>
        <w:lastRenderedPageBreak/>
        <w:tab/>
      </w:r>
    </w:p>
    <w:p w:rsidR="006D0914" w:rsidRDefault="00B15292">
      <w:pPr>
        <w:pBdr>
          <w:top w:val="nil"/>
          <w:left w:val="nil"/>
          <w:bottom w:val="nil"/>
          <w:right w:val="nil"/>
          <w:between w:val="nil"/>
        </w:pBdr>
        <w:tabs>
          <w:tab w:val="right" w:pos="9076"/>
        </w:tabs>
        <w:spacing w:after="100" w:line="252" w:lineRule="auto"/>
        <w:ind w:left="720" w:firstLine="720"/>
        <w:jc w:val="left"/>
        <w:rPr>
          <w:rFonts w:ascii="Calibri" w:eastAsia="Calibri" w:hAnsi="Calibri" w:cs="Calibri"/>
          <w:color w:val="000000"/>
          <w:sz w:val="22"/>
          <w:szCs w:val="22"/>
        </w:rPr>
      </w:pPr>
      <w:r>
        <w:rPr>
          <w:b/>
          <w:color w:val="000000"/>
        </w:rPr>
        <w:t>APRESENTAÇÃO</w:t>
      </w:r>
      <w:r>
        <w:rPr>
          <w:b/>
        </w:rPr>
        <w:tab/>
      </w:r>
      <w:r>
        <w:rPr>
          <w:b/>
          <w:color w:val="000000"/>
        </w:rPr>
        <w:t>2</w:t>
      </w:r>
    </w:p>
    <w:p w:rsidR="006D0914" w:rsidRDefault="00B15292">
      <w:pPr>
        <w:pBdr>
          <w:top w:val="nil"/>
          <w:left w:val="nil"/>
          <w:bottom w:val="nil"/>
          <w:right w:val="nil"/>
          <w:between w:val="nil"/>
        </w:pBdr>
        <w:tabs>
          <w:tab w:val="right" w:pos="9076"/>
        </w:tabs>
        <w:spacing w:after="100" w:line="252" w:lineRule="auto"/>
        <w:ind w:left="180" w:firstLine="0"/>
        <w:jc w:val="left"/>
        <w:rPr>
          <w:rFonts w:ascii="Calibri" w:eastAsia="Calibri" w:hAnsi="Calibri" w:cs="Calibri"/>
          <w:color w:val="000000"/>
          <w:sz w:val="22"/>
          <w:szCs w:val="22"/>
        </w:rPr>
      </w:pPr>
      <w:r>
        <w:rPr>
          <w:color w:val="000000"/>
        </w:rPr>
        <w:t>A OCEANOGRAFIA NO BRASIL</w:t>
      </w:r>
      <w:r>
        <w:tab/>
      </w:r>
      <w:r>
        <w:rPr>
          <w:color w:val="000000"/>
        </w:rPr>
        <w:t>2</w:t>
      </w:r>
    </w:p>
    <w:p w:rsidR="006D0914" w:rsidRDefault="00B15292">
      <w:pPr>
        <w:pBdr>
          <w:top w:val="nil"/>
          <w:left w:val="nil"/>
          <w:bottom w:val="nil"/>
          <w:right w:val="nil"/>
          <w:between w:val="nil"/>
        </w:pBdr>
        <w:tabs>
          <w:tab w:val="right" w:pos="9076"/>
        </w:tabs>
        <w:spacing w:after="100" w:line="252" w:lineRule="auto"/>
        <w:ind w:left="180" w:firstLine="0"/>
        <w:jc w:val="left"/>
        <w:rPr>
          <w:rFonts w:ascii="Calibri" w:eastAsia="Calibri" w:hAnsi="Calibri" w:cs="Calibri"/>
          <w:color w:val="000000"/>
          <w:sz w:val="22"/>
          <w:szCs w:val="22"/>
        </w:rPr>
      </w:pPr>
      <w:r>
        <w:rPr>
          <w:color w:val="000000"/>
        </w:rPr>
        <w:t>FURG: A UNIVERSIDADE DOS ECOSSISTEMAS COSTEIROS E</w:t>
      </w:r>
      <w:r>
        <w:t xml:space="preserve"> O</w:t>
      </w:r>
      <w:r>
        <w:rPr>
          <w:color w:val="000000"/>
        </w:rPr>
        <w:t>CEÂNICOS</w:t>
      </w:r>
      <w:r>
        <w:tab/>
      </w:r>
      <w:r>
        <w:rPr>
          <w:color w:val="000000"/>
        </w:rPr>
        <w:t>3</w:t>
      </w:r>
    </w:p>
    <w:p w:rsidR="006D0914" w:rsidRDefault="00B15292">
      <w:pPr>
        <w:pBdr>
          <w:top w:val="nil"/>
          <w:left w:val="nil"/>
          <w:bottom w:val="nil"/>
          <w:right w:val="nil"/>
          <w:between w:val="nil"/>
        </w:pBdr>
        <w:tabs>
          <w:tab w:val="right" w:pos="9076"/>
        </w:tabs>
        <w:spacing w:after="100" w:line="252" w:lineRule="auto"/>
        <w:ind w:left="180" w:firstLine="0"/>
        <w:jc w:val="left"/>
        <w:rPr>
          <w:rFonts w:ascii="Calibri" w:eastAsia="Calibri" w:hAnsi="Calibri" w:cs="Calibri"/>
          <w:color w:val="000000"/>
          <w:sz w:val="22"/>
          <w:szCs w:val="22"/>
        </w:rPr>
      </w:pPr>
      <w:r>
        <w:rPr>
          <w:color w:val="000000"/>
        </w:rPr>
        <w:t>O INSTITUTO DE OCEANOGRAFIA</w:t>
      </w:r>
      <w:r>
        <w:tab/>
      </w:r>
      <w:r>
        <w:rPr>
          <w:color w:val="000000"/>
        </w:rPr>
        <w:t>4</w:t>
      </w:r>
    </w:p>
    <w:p w:rsidR="006D0914" w:rsidRDefault="00B15292">
      <w:pPr>
        <w:pBdr>
          <w:top w:val="nil"/>
          <w:left w:val="nil"/>
          <w:bottom w:val="nil"/>
          <w:right w:val="nil"/>
          <w:between w:val="nil"/>
        </w:pBdr>
        <w:tabs>
          <w:tab w:val="right" w:pos="9076"/>
        </w:tabs>
        <w:spacing w:after="100" w:line="252" w:lineRule="auto"/>
        <w:ind w:left="180" w:firstLine="0"/>
        <w:jc w:val="left"/>
        <w:rPr>
          <w:rFonts w:ascii="Calibri" w:eastAsia="Calibri" w:hAnsi="Calibri" w:cs="Calibri"/>
          <w:color w:val="000000"/>
          <w:sz w:val="22"/>
          <w:szCs w:val="22"/>
        </w:rPr>
      </w:pPr>
      <w:r>
        <w:rPr>
          <w:color w:val="000000"/>
        </w:rPr>
        <w:t>OCEANOLOGIA: DO BACHAREL AO DOUTORADO</w:t>
      </w:r>
      <w:r>
        <w:tab/>
        <w:t xml:space="preserve"> </w:t>
      </w:r>
      <w:r>
        <w:rPr>
          <w:color w:val="000000"/>
        </w:rPr>
        <w:t>4</w:t>
      </w:r>
    </w:p>
    <w:p w:rsidR="006D0914" w:rsidRDefault="00B15292">
      <w:pPr>
        <w:pBdr>
          <w:top w:val="nil"/>
          <w:left w:val="nil"/>
          <w:bottom w:val="nil"/>
          <w:right w:val="nil"/>
          <w:between w:val="nil"/>
        </w:pBdr>
        <w:tabs>
          <w:tab w:val="right" w:pos="9076"/>
        </w:tabs>
        <w:spacing w:after="100" w:line="252" w:lineRule="auto"/>
        <w:ind w:left="180" w:firstLine="0"/>
        <w:jc w:val="left"/>
        <w:rPr>
          <w:rFonts w:ascii="Calibri" w:eastAsia="Calibri" w:hAnsi="Calibri" w:cs="Calibri"/>
          <w:sz w:val="22"/>
          <w:szCs w:val="22"/>
        </w:rPr>
      </w:pPr>
      <w:r>
        <w:rPr>
          <w:color w:val="000000"/>
        </w:rPr>
        <w:t>CENTRO ACADÊMICO LIVRE DE OCEANOLOGIA</w:t>
      </w:r>
      <w:r>
        <w:tab/>
        <w:t xml:space="preserve">   </w:t>
      </w:r>
      <w:r>
        <w:rPr>
          <w:color w:val="000000"/>
        </w:rPr>
        <w:t>6</w:t>
      </w:r>
    </w:p>
    <w:p w:rsidR="006D0914" w:rsidRDefault="00B15292">
      <w:pPr>
        <w:pBdr>
          <w:top w:val="nil"/>
          <w:left w:val="nil"/>
          <w:bottom w:val="nil"/>
          <w:right w:val="nil"/>
          <w:between w:val="nil"/>
        </w:pBdr>
        <w:tabs>
          <w:tab w:val="right" w:pos="9076"/>
        </w:tabs>
        <w:spacing w:after="100" w:line="252" w:lineRule="auto"/>
        <w:ind w:left="180" w:firstLine="0"/>
        <w:jc w:val="left"/>
        <w:rPr>
          <w:rFonts w:ascii="Calibri" w:eastAsia="Calibri" w:hAnsi="Calibri" w:cs="Calibri"/>
          <w:color w:val="000000"/>
          <w:sz w:val="22"/>
          <w:szCs w:val="22"/>
        </w:rPr>
      </w:pPr>
      <w:r>
        <w:rPr>
          <w:color w:val="000000"/>
        </w:rPr>
        <w:t>EMPRESA JÚNIOR DE CONSULTORIA AMBIENTAL E OCEANOGRAFIA</w:t>
      </w:r>
      <w:r>
        <w:tab/>
        <w:t xml:space="preserve">   </w:t>
      </w:r>
      <w:r>
        <w:rPr>
          <w:color w:val="000000"/>
        </w:rPr>
        <w:t>6</w:t>
      </w:r>
    </w:p>
    <w:p w:rsidR="006D0914" w:rsidRDefault="00B15292">
      <w:pPr>
        <w:pBdr>
          <w:top w:val="nil"/>
          <w:left w:val="nil"/>
          <w:bottom w:val="nil"/>
          <w:right w:val="nil"/>
          <w:between w:val="nil"/>
        </w:pBdr>
        <w:tabs>
          <w:tab w:val="right" w:pos="9076"/>
        </w:tabs>
        <w:spacing w:after="100" w:line="252" w:lineRule="auto"/>
        <w:ind w:left="180" w:firstLine="0"/>
        <w:jc w:val="left"/>
        <w:rPr>
          <w:rFonts w:ascii="Calibri" w:eastAsia="Calibri" w:hAnsi="Calibri" w:cs="Calibri"/>
          <w:color w:val="000000"/>
          <w:sz w:val="22"/>
          <w:szCs w:val="22"/>
        </w:rPr>
      </w:pPr>
      <w:r>
        <w:rPr>
          <w:color w:val="000000"/>
        </w:rPr>
        <w:t>UNIDADES E CENTROS ASSOCIADOS</w:t>
      </w:r>
      <w:r>
        <w:rPr>
          <w:color w:val="000000"/>
        </w:rPr>
        <w:tab/>
        <w:t>7</w:t>
      </w:r>
    </w:p>
    <w:p w:rsidR="006D0914" w:rsidRDefault="006D0914">
      <w:pPr>
        <w:pBdr>
          <w:top w:val="nil"/>
          <w:left w:val="nil"/>
          <w:bottom w:val="nil"/>
          <w:right w:val="nil"/>
          <w:between w:val="nil"/>
        </w:pBdr>
        <w:tabs>
          <w:tab w:val="right" w:pos="9076"/>
        </w:tabs>
        <w:spacing w:after="100" w:line="252" w:lineRule="auto"/>
        <w:ind w:firstLine="0"/>
        <w:jc w:val="left"/>
        <w:rPr>
          <w:color w:val="000000"/>
        </w:rPr>
      </w:pPr>
    </w:p>
    <w:p w:rsidR="006D0914" w:rsidRDefault="00B15292">
      <w:pPr>
        <w:pBdr>
          <w:top w:val="nil"/>
          <w:left w:val="nil"/>
          <w:bottom w:val="nil"/>
          <w:right w:val="nil"/>
          <w:between w:val="nil"/>
        </w:pBdr>
        <w:tabs>
          <w:tab w:val="right" w:pos="9076"/>
        </w:tabs>
        <w:spacing w:after="100" w:line="252" w:lineRule="auto"/>
        <w:ind w:left="720" w:firstLine="720"/>
        <w:jc w:val="left"/>
        <w:rPr>
          <w:rFonts w:ascii="Calibri" w:eastAsia="Calibri" w:hAnsi="Calibri" w:cs="Calibri"/>
          <w:color w:val="000000"/>
          <w:sz w:val="22"/>
          <w:szCs w:val="22"/>
        </w:rPr>
      </w:pPr>
      <w:r>
        <w:rPr>
          <w:b/>
          <w:color w:val="000000"/>
        </w:rPr>
        <w:t>RIO GRANDE, O LITORAL E AS ILHAS</w:t>
      </w:r>
      <w:r>
        <w:rPr>
          <w:b/>
          <w:color w:val="000000"/>
        </w:rPr>
        <w:tab/>
        <w:t>9</w:t>
      </w:r>
    </w:p>
    <w:p w:rsidR="006D0914" w:rsidRDefault="006D0914">
      <w:pPr>
        <w:pBdr>
          <w:top w:val="nil"/>
          <w:left w:val="nil"/>
          <w:bottom w:val="nil"/>
          <w:right w:val="nil"/>
          <w:between w:val="nil"/>
        </w:pBdr>
        <w:tabs>
          <w:tab w:val="right" w:pos="9076"/>
        </w:tabs>
        <w:spacing w:after="100" w:line="252" w:lineRule="auto"/>
        <w:ind w:firstLine="0"/>
        <w:jc w:val="left"/>
        <w:rPr>
          <w:color w:val="000000"/>
        </w:rPr>
      </w:pPr>
    </w:p>
    <w:p w:rsidR="006D0914" w:rsidRDefault="00B15292">
      <w:pPr>
        <w:pBdr>
          <w:top w:val="nil"/>
          <w:left w:val="nil"/>
          <w:bottom w:val="nil"/>
          <w:right w:val="nil"/>
          <w:between w:val="nil"/>
        </w:pBdr>
        <w:tabs>
          <w:tab w:val="right" w:pos="9076"/>
        </w:tabs>
        <w:spacing w:after="100" w:line="252" w:lineRule="auto"/>
        <w:ind w:left="720" w:firstLine="720"/>
        <w:jc w:val="left"/>
        <w:rPr>
          <w:rFonts w:ascii="Calibri" w:eastAsia="Calibri" w:hAnsi="Calibri" w:cs="Calibri"/>
          <w:color w:val="000000"/>
          <w:sz w:val="22"/>
          <w:szCs w:val="22"/>
        </w:rPr>
      </w:pPr>
      <w:r>
        <w:rPr>
          <w:b/>
          <w:color w:val="000000"/>
        </w:rPr>
        <w:t>SEMANA NACIONAL DE OCEANOGRAFIA</w:t>
      </w:r>
      <w:r>
        <w:rPr>
          <w:b/>
          <w:color w:val="000000"/>
        </w:rPr>
        <w:tab/>
        <w:t>12</w:t>
      </w:r>
    </w:p>
    <w:p w:rsidR="006D0914" w:rsidRDefault="00B15292">
      <w:pPr>
        <w:pBdr>
          <w:top w:val="nil"/>
          <w:left w:val="nil"/>
          <w:bottom w:val="nil"/>
          <w:right w:val="nil"/>
          <w:between w:val="nil"/>
        </w:pBdr>
        <w:tabs>
          <w:tab w:val="right" w:pos="9076"/>
        </w:tabs>
        <w:spacing w:after="100" w:line="252" w:lineRule="auto"/>
        <w:ind w:left="180" w:firstLine="0"/>
        <w:jc w:val="left"/>
        <w:rPr>
          <w:rFonts w:ascii="Calibri" w:eastAsia="Calibri" w:hAnsi="Calibri" w:cs="Calibri"/>
          <w:color w:val="000000"/>
          <w:sz w:val="22"/>
          <w:szCs w:val="22"/>
        </w:rPr>
      </w:pPr>
      <w:r>
        <w:t xml:space="preserve"> </w:t>
      </w:r>
      <w:r>
        <w:rPr>
          <w:color w:val="000000"/>
        </w:rPr>
        <w:t>HISTÓRICO</w:t>
      </w:r>
      <w:r>
        <w:rPr>
          <w:color w:val="000000"/>
        </w:rPr>
        <w:tab/>
        <w:t>12</w:t>
      </w:r>
    </w:p>
    <w:p w:rsidR="006D0914" w:rsidRDefault="00B15292">
      <w:pPr>
        <w:pBdr>
          <w:top w:val="nil"/>
          <w:left w:val="nil"/>
          <w:bottom w:val="nil"/>
          <w:right w:val="nil"/>
          <w:between w:val="nil"/>
        </w:pBdr>
        <w:tabs>
          <w:tab w:val="right" w:pos="9076"/>
        </w:tabs>
        <w:spacing w:after="100" w:line="252" w:lineRule="auto"/>
        <w:ind w:left="216" w:firstLine="0"/>
        <w:jc w:val="left"/>
        <w:rPr>
          <w:rFonts w:ascii="Calibri" w:eastAsia="Calibri" w:hAnsi="Calibri" w:cs="Calibri"/>
          <w:color w:val="000000"/>
          <w:sz w:val="22"/>
          <w:szCs w:val="22"/>
        </w:rPr>
      </w:pPr>
      <w:r>
        <w:rPr>
          <w:color w:val="000000"/>
        </w:rPr>
        <w:t xml:space="preserve">A XXX SNO: “ENTRE AS VOZES DA SOCIEDADE E OS RECURSOS NATURAIS: TECENDO DIÁLOGOS E RESPONSABILIDADES DA OCEANOGRAFIA” </w:t>
      </w:r>
      <w:r>
        <w:rPr>
          <w:color w:val="000000"/>
        </w:rPr>
        <w:tab/>
        <w:t>12</w:t>
      </w:r>
    </w:p>
    <w:p w:rsidR="006D0914" w:rsidRDefault="00B15292">
      <w:pPr>
        <w:pBdr>
          <w:top w:val="nil"/>
          <w:left w:val="nil"/>
          <w:bottom w:val="nil"/>
          <w:right w:val="nil"/>
          <w:between w:val="nil"/>
        </w:pBdr>
        <w:tabs>
          <w:tab w:val="right" w:pos="9076"/>
        </w:tabs>
        <w:spacing w:after="100" w:line="252" w:lineRule="auto"/>
        <w:ind w:left="216" w:firstLine="0"/>
        <w:jc w:val="left"/>
        <w:rPr>
          <w:rFonts w:ascii="Calibri" w:eastAsia="Calibri" w:hAnsi="Calibri" w:cs="Calibri"/>
          <w:color w:val="000000"/>
          <w:sz w:val="22"/>
          <w:szCs w:val="22"/>
        </w:rPr>
      </w:pPr>
      <w:r>
        <w:rPr>
          <w:color w:val="000000"/>
        </w:rPr>
        <w:t>ATIVIDADES ACADÊMICO-CIENTÍFICAS</w:t>
      </w:r>
      <w:r>
        <w:rPr>
          <w:color w:val="000000"/>
        </w:rPr>
        <w:tab/>
        <w:t>15</w:t>
      </w:r>
    </w:p>
    <w:p w:rsidR="006D0914" w:rsidRDefault="00B15292">
      <w:pPr>
        <w:pBdr>
          <w:top w:val="nil"/>
          <w:left w:val="nil"/>
          <w:bottom w:val="nil"/>
          <w:right w:val="nil"/>
          <w:between w:val="nil"/>
        </w:pBdr>
        <w:tabs>
          <w:tab w:val="right" w:pos="9076"/>
        </w:tabs>
        <w:spacing w:after="100" w:line="252" w:lineRule="auto"/>
        <w:ind w:left="216" w:firstLine="0"/>
        <w:jc w:val="left"/>
        <w:rPr>
          <w:rFonts w:ascii="Calibri" w:eastAsia="Calibri" w:hAnsi="Calibri" w:cs="Calibri"/>
          <w:color w:val="000000"/>
          <w:sz w:val="22"/>
          <w:szCs w:val="22"/>
        </w:rPr>
      </w:pPr>
      <w:r>
        <w:rPr>
          <w:color w:val="000000"/>
        </w:rPr>
        <w:t>ATIVIDADES DESPORTIVAS</w:t>
      </w:r>
      <w:r>
        <w:rPr>
          <w:color w:val="000000"/>
        </w:rPr>
        <w:tab/>
        <w:t>15</w:t>
      </w:r>
    </w:p>
    <w:p w:rsidR="006D0914" w:rsidRDefault="00B15292">
      <w:pPr>
        <w:pBdr>
          <w:top w:val="nil"/>
          <w:left w:val="nil"/>
          <w:bottom w:val="nil"/>
          <w:right w:val="nil"/>
          <w:between w:val="nil"/>
        </w:pBdr>
        <w:tabs>
          <w:tab w:val="right" w:pos="9076"/>
        </w:tabs>
        <w:spacing w:after="100" w:line="252" w:lineRule="auto"/>
        <w:ind w:left="216" w:firstLine="0"/>
        <w:jc w:val="left"/>
        <w:rPr>
          <w:rFonts w:ascii="Calibri" w:eastAsia="Calibri" w:hAnsi="Calibri" w:cs="Calibri"/>
          <w:color w:val="000000"/>
          <w:sz w:val="22"/>
          <w:szCs w:val="22"/>
        </w:rPr>
      </w:pPr>
      <w:r>
        <w:rPr>
          <w:color w:val="000000"/>
        </w:rPr>
        <w:t>ATIVIDADES CULTURAIS</w:t>
      </w:r>
      <w:r>
        <w:rPr>
          <w:color w:val="000000"/>
        </w:rPr>
        <w:tab/>
        <w:t>15</w:t>
      </w:r>
    </w:p>
    <w:p w:rsidR="006D0914" w:rsidRPr="00354835" w:rsidRDefault="00B15292" w:rsidP="00354835">
      <w:pPr>
        <w:pBdr>
          <w:top w:val="nil"/>
          <w:left w:val="nil"/>
          <w:bottom w:val="nil"/>
          <w:right w:val="nil"/>
          <w:between w:val="nil"/>
        </w:pBdr>
        <w:tabs>
          <w:tab w:val="right" w:pos="9076"/>
        </w:tabs>
        <w:spacing w:after="100" w:line="252" w:lineRule="auto"/>
        <w:ind w:left="216" w:firstLine="0"/>
        <w:jc w:val="left"/>
        <w:rPr>
          <w:color w:val="000000"/>
        </w:rPr>
      </w:pPr>
      <w:r>
        <w:rPr>
          <w:color w:val="000000"/>
        </w:rPr>
        <w:t>ATIVIDADES PARALELAS</w:t>
      </w:r>
      <w:r>
        <w:rPr>
          <w:color w:val="000000"/>
        </w:rPr>
        <w:tab/>
        <w:t>16</w:t>
      </w:r>
    </w:p>
    <w:p w:rsidR="00354835" w:rsidRDefault="00354835">
      <w:pPr>
        <w:pBdr>
          <w:top w:val="nil"/>
          <w:left w:val="nil"/>
          <w:bottom w:val="nil"/>
          <w:right w:val="nil"/>
          <w:between w:val="nil"/>
        </w:pBdr>
        <w:tabs>
          <w:tab w:val="right" w:pos="9076"/>
        </w:tabs>
        <w:spacing w:after="100" w:line="252" w:lineRule="auto"/>
        <w:ind w:left="216" w:firstLine="0"/>
        <w:jc w:val="left"/>
        <w:rPr>
          <w:color w:val="000000"/>
        </w:rPr>
      </w:pPr>
      <w:r>
        <w:rPr>
          <w:color w:val="000000"/>
        </w:rPr>
        <w:t>PROGRAMAÇÃO COMPLETA</w:t>
      </w:r>
      <w:r w:rsidR="0088154E">
        <w:rPr>
          <w:color w:val="000000"/>
        </w:rPr>
        <w:t xml:space="preserve"> DO EVENTO</w:t>
      </w:r>
      <w:r>
        <w:rPr>
          <w:color w:val="000000"/>
        </w:rPr>
        <w:tab/>
        <w:t>1</w:t>
      </w:r>
      <w:r w:rsidR="00BC43DA">
        <w:rPr>
          <w:color w:val="000000"/>
        </w:rPr>
        <w:t>7</w:t>
      </w:r>
      <w:r>
        <w:rPr>
          <w:color w:val="000000"/>
        </w:rPr>
        <w:tab/>
      </w:r>
      <w:r>
        <w:rPr>
          <w:color w:val="000000"/>
        </w:rPr>
        <w:tab/>
      </w:r>
      <w:r>
        <w:rPr>
          <w:color w:val="000000"/>
        </w:rPr>
        <w:tab/>
      </w:r>
      <w:r>
        <w:rPr>
          <w:color w:val="000000"/>
        </w:rPr>
        <w:tab/>
      </w:r>
    </w:p>
    <w:p w:rsidR="006D0914" w:rsidRDefault="00B15292">
      <w:pPr>
        <w:pBdr>
          <w:top w:val="nil"/>
          <w:left w:val="nil"/>
          <w:bottom w:val="nil"/>
          <w:right w:val="nil"/>
          <w:between w:val="nil"/>
        </w:pBdr>
        <w:tabs>
          <w:tab w:val="right" w:pos="9076"/>
        </w:tabs>
        <w:spacing w:after="100" w:line="252" w:lineRule="auto"/>
        <w:ind w:left="216" w:firstLine="0"/>
        <w:jc w:val="left"/>
        <w:rPr>
          <w:rFonts w:ascii="Calibri" w:eastAsia="Calibri" w:hAnsi="Calibri" w:cs="Calibri"/>
          <w:color w:val="000000"/>
          <w:sz w:val="22"/>
          <w:szCs w:val="22"/>
        </w:rPr>
      </w:pPr>
      <w:r>
        <w:rPr>
          <w:color w:val="000000"/>
        </w:rPr>
        <w:t>ORÇAMENTO</w:t>
      </w:r>
      <w:r w:rsidR="0088154E">
        <w:rPr>
          <w:color w:val="000000"/>
        </w:rPr>
        <w:t xml:space="preserve"> TOTAL DETALHADO</w:t>
      </w:r>
      <w:r>
        <w:rPr>
          <w:color w:val="000000"/>
        </w:rPr>
        <w:tab/>
      </w:r>
      <w:r w:rsidR="00BC43DA">
        <w:rPr>
          <w:color w:val="000000"/>
        </w:rPr>
        <w:t>24</w:t>
      </w:r>
    </w:p>
    <w:p w:rsidR="006D0914" w:rsidRDefault="006D0914">
      <w:pPr>
        <w:pBdr>
          <w:top w:val="nil"/>
          <w:left w:val="nil"/>
          <w:bottom w:val="nil"/>
          <w:right w:val="nil"/>
          <w:between w:val="nil"/>
        </w:pBdr>
        <w:tabs>
          <w:tab w:val="right" w:pos="9076"/>
        </w:tabs>
        <w:spacing w:after="100" w:line="252" w:lineRule="auto"/>
        <w:ind w:firstLine="0"/>
        <w:jc w:val="left"/>
        <w:rPr>
          <w:color w:val="000000"/>
        </w:rPr>
      </w:pPr>
    </w:p>
    <w:p w:rsidR="006D0914" w:rsidRDefault="00B15292">
      <w:pPr>
        <w:pBdr>
          <w:top w:val="nil"/>
          <w:left w:val="nil"/>
          <w:bottom w:val="nil"/>
          <w:right w:val="nil"/>
          <w:between w:val="nil"/>
        </w:pBdr>
        <w:tabs>
          <w:tab w:val="right" w:pos="9076"/>
        </w:tabs>
        <w:spacing w:after="100" w:line="252" w:lineRule="auto"/>
        <w:ind w:left="720" w:firstLine="720"/>
        <w:jc w:val="left"/>
        <w:rPr>
          <w:rFonts w:ascii="Calibri" w:eastAsia="Calibri" w:hAnsi="Calibri" w:cs="Calibri"/>
          <w:color w:val="000000"/>
          <w:sz w:val="22"/>
          <w:szCs w:val="22"/>
        </w:rPr>
      </w:pPr>
      <w:r>
        <w:rPr>
          <w:b/>
          <w:color w:val="000000"/>
        </w:rPr>
        <w:t>CONSIDERAÇÕES FINAIS</w:t>
      </w:r>
      <w:r>
        <w:rPr>
          <w:b/>
          <w:color w:val="000000"/>
        </w:rPr>
        <w:tab/>
        <w:t>2</w:t>
      </w:r>
      <w:r w:rsidR="002B3EBF">
        <w:rPr>
          <w:b/>
          <w:color w:val="000000"/>
        </w:rPr>
        <w:t>6</w:t>
      </w:r>
    </w:p>
    <w:p w:rsidR="006D0914" w:rsidRDefault="006D0914">
      <w:pPr>
        <w:pBdr>
          <w:top w:val="nil"/>
          <w:left w:val="nil"/>
          <w:bottom w:val="nil"/>
          <w:right w:val="nil"/>
          <w:between w:val="nil"/>
        </w:pBdr>
        <w:tabs>
          <w:tab w:val="right" w:pos="9076"/>
        </w:tabs>
        <w:spacing w:after="100" w:line="252" w:lineRule="auto"/>
        <w:ind w:firstLine="0"/>
        <w:jc w:val="left"/>
        <w:rPr>
          <w:color w:val="000000"/>
        </w:rPr>
      </w:pPr>
    </w:p>
    <w:p w:rsidR="006D0914" w:rsidRDefault="00B15292">
      <w:pPr>
        <w:pBdr>
          <w:top w:val="nil"/>
          <w:left w:val="nil"/>
          <w:bottom w:val="nil"/>
          <w:right w:val="nil"/>
          <w:between w:val="nil"/>
        </w:pBdr>
        <w:tabs>
          <w:tab w:val="right" w:pos="9076"/>
        </w:tabs>
        <w:spacing w:after="100" w:line="252" w:lineRule="auto"/>
        <w:ind w:left="720" w:firstLine="720"/>
        <w:jc w:val="left"/>
        <w:rPr>
          <w:rFonts w:ascii="Calibri" w:eastAsia="Calibri" w:hAnsi="Calibri" w:cs="Calibri"/>
          <w:color w:val="000000"/>
          <w:sz w:val="22"/>
          <w:szCs w:val="22"/>
        </w:rPr>
      </w:pPr>
      <w:r>
        <w:rPr>
          <w:b/>
          <w:color w:val="000000"/>
        </w:rPr>
        <w:t>REFERÊNCIAS BIBLIOGRÁFICAS</w:t>
      </w:r>
      <w:r>
        <w:rPr>
          <w:b/>
          <w:color w:val="000000"/>
        </w:rPr>
        <w:tab/>
        <w:t>2</w:t>
      </w:r>
      <w:r w:rsidR="002B3EBF">
        <w:rPr>
          <w:b/>
          <w:color w:val="000000"/>
        </w:rPr>
        <w:t>7</w:t>
      </w:r>
    </w:p>
    <w:p w:rsidR="006D0914" w:rsidRDefault="006D0914">
      <w:pPr>
        <w:pBdr>
          <w:top w:val="nil"/>
          <w:left w:val="nil"/>
          <w:bottom w:val="nil"/>
          <w:right w:val="nil"/>
          <w:between w:val="nil"/>
        </w:pBdr>
        <w:tabs>
          <w:tab w:val="right" w:pos="9076"/>
        </w:tabs>
        <w:spacing w:after="100" w:line="252" w:lineRule="auto"/>
        <w:ind w:firstLine="0"/>
        <w:jc w:val="left"/>
        <w:rPr>
          <w:color w:val="000000"/>
        </w:rPr>
      </w:pPr>
    </w:p>
    <w:p w:rsidR="006D0914" w:rsidRDefault="00B15292">
      <w:pPr>
        <w:pBdr>
          <w:top w:val="nil"/>
          <w:left w:val="nil"/>
          <w:bottom w:val="nil"/>
          <w:right w:val="nil"/>
          <w:between w:val="nil"/>
        </w:pBdr>
        <w:tabs>
          <w:tab w:val="right" w:pos="9076"/>
        </w:tabs>
        <w:spacing w:after="100" w:line="252" w:lineRule="auto"/>
        <w:ind w:left="720" w:firstLine="720"/>
        <w:jc w:val="left"/>
        <w:rPr>
          <w:rFonts w:ascii="Calibri" w:eastAsia="Calibri" w:hAnsi="Calibri" w:cs="Calibri"/>
          <w:color w:val="000000"/>
          <w:sz w:val="22"/>
          <w:szCs w:val="22"/>
        </w:rPr>
      </w:pPr>
      <w:r>
        <w:rPr>
          <w:b/>
          <w:color w:val="000000"/>
        </w:rPr>
        <w:t>ANEXOS</w:t>
      </w:r>
      <w:r>
        <w:rPr>
          <w:b/>
          <w:color w:val="000000"/>
        </w:rPr>
        <w:tab/>
        <w:t>2</w:t>
      </w:r>
      <w:r w:rsidR="002B3EBF">
        <w:rPr>
          <w:b/>
          <w:color w:val="000000"/>
        </w:rPr>
        <w:t>8</w:t>
      </w:r>
    </w:p>
    <w:p w:rsidR="006D0914" w:rsidRDefault="006D0914"/>
    <w:p w:rsidR="006D0914" w:rsidRDefault="00B15292">
      <w:pPr>
        <w:spacing w:after="0" w:line="252" w:lineRule="auto"/>
        <w:ind w:left="0" w:right="0" w:firstLine="0"/>
        <w:jc w:val="center"/>
      </w:pPr>
      <w:r>
        <w:br w:type="page"/>
      </w:r>
      <w:r>
        <w:rPr>
          <w:b/>
        </w:rPr>
        <w:lastRenderedPageBreak/>
        <w:t>APRESENTAÇÃO</w:t>
      </w:r>
    </w:p>
    <w:p w:rsidR="006D0914" w:rsidRDefault="006D0914">
      <w:pPr>
        <w:spacing w:after="0" w:line="360" w:lineRule="auto"/>
        <w:ind w:left="0" w:right="0" w:firstLine="567"/>
      </w:pPr>
    </w:p>
    <w:p w:rsidR="006D0914" w:rsidRDefault="00B15292">
      <w:pPr>
        <w:spacing w:after="0" w:line="360" w:lineRule="auto"/>
        <w:ind w:left="0" w:right="0" w:firstLine="567"/>
      </w:pPr>
      <w:r>
        <w:t>A Semana Nacional de Oceanografia (SNO) é um dos eventos mais tradicionais da área das Ciências do Mar no Brasil. Nasce em 1984, após a iniciativa do corpo discente da até então Fundação Universidade do Rio Grande, atualmente nomeada Universidade Federal do Rio Grande (FURG), no município de Rio Grande, Rio Grande do Sul. Consolidou-se como um espaço de discussão e integração organizado e coordenado pelo corpo discente dos diferentes programas de graduação em Oceanografia do país e já conta com 29 edições.</w:t>
      </w:r>
    </w:p>
    <w:p w:rsidR="006D0914" w:rsidRDefault="00B15292">
      <w:pPr>
        <w:spacing w:after="0" w:line="360" w:lineRule="auto"/>
        <w:ind w:left="0" w:right="0" w:firstLine="567"/>
      </w:pPr>
      <w:r>
        <w:t xml:space="preserve"> Este projeto apresenta a proposta detalhada para a próxima edição da SNO, que traz como tema “Entre as Vozes da Sociedade e os Recursos Naturais: Tecendo Diálogos e Responsabilidades da Oceanografia”, tendo a FURG como sede. O evento contará com atividades acadêmico-científicas como mesa de discussão, roda de debate, minicurso, oficina, apresentação de trabalhos científicos, saída de campo, espaços culturais como exposição fotográfica, confraternização e atividades desportivas. Além de celebrar o marco de 30 edições, o evento também comemora 10 anos da última realização nessa instituição.</w:t>
      </w:r>
    </w:p>
    <w:p w:rsidR="006D0914" w:rsidRDefault="00B15292">
      <w:pPr>
        <w:spacing w:after="0" w:line="360" w:lineRule="auto"/>
        <w:ind w:left="0" w:right="0" w:firstLine="567"/>
        <w:jc w:val="left"/>
      </w:pPr>
      <w:r>
        <w:rPr>
          <w:b/>
        </w:rP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A OCEANOGRAFIA NO BRASIL</w:t>
      </w:r>
    </w:p>
    <w:p w:rsidR="006D0914" w:rsidRDefault="006D0914"/>
    <w:p w:rsidR="006D0914" w:rsidRDefault="00B15292">
      <w:pPr>
        <w:spacing w:after="0" w:line="360" w:lineRule="auto"/>
        <w:ind w:left="0" w:right="0" w:firstLine="567"/>
      </w:pPr>
      <w:r>
        <w:t>A importância dos oceanos para o desenvolvimento da vida levou a comunidade científica a investigar sistematicamente os ambientes aquáticos e isso resultou o estabelecimento de organizações e comissões de pesquisa para desvendar os fascínios do mar.</w:t>
      </w:r>
    </w:p>
    <w:p w:rsidR="006D0914" w:rsidRDefault="00B15292">
      <w:pPr>
        <w:spacing w:after="0" w:line="360" w:lineRule="auto"/>
        <w:ind w:left="0" w:right="0" w:firstLine="567"/>
      </w:pPr>
      <w:r>
        <w:t xml:space="preserve">Data de 1853 a primeira referência da oceanografia moderna com a primeira Conferência Internacional de Meteorologia, mas o marco da ciência oceanográfica é a Expedição Challenger em 1872 percorrendo mais de 110 mil quilômetros e obtendo informações inéditas de todos os oceanos. </w:t>
      </w:r>
    </w:p>
    <w:p w:rsidR="006D0914" w:rsidRDefault="00B15292">
      <w:pPr>
        <w:spacing w:after="0" w:line="360" w:lineRule="auto"/>
        <w:ind w:left="0" w:right="0" w:firstLine="567"/>
      </w:pPr>
      <w:r>
        <w:t xml:space="preserve">O registro dos primeiros estudos sistemáticos do Brasil inicia em 1946 com o Instituto Paulista de Oceanografia, que passa a fazer parte do Instituto Oceanográfico da Universidade de São Paulo posteriormente. Com o Ano Geofísico Internacional em 1957 e os avanços das embarcações e equipamentos oceanográficos, satélites, técnicas de análises e informática, as fronteiras da ciência foram expandidas abruptamente. </w:t>
      </w:r>
    </w:p>
    <w:p w:rsidR="006D0914" w:rsidRDefault="00B15292">
      <w:pPr>
        <w:spacing w:after="0" w:line="360" w:lineRule="auto"/>
        <w:ind w:left="0" w:right="0" w:firstLine="567"/>
      </w:pPr>
      <w:r>
        <w:t>Pouco antes da Oceanografia ser reconhecida como área de atuação no Brasil, diversas universidades no país ofereciam cursos relacionados às Ciências do Mar como Biologia Marinha, Engenharia de Pesca e Engenharia de Aquicultura para atender ao mercado, principalmente no âmbito técnico da exploração de recursos marinhos. A criação dos cursos de graduação foi decisiva para o avanço da Oceanografia no Brasil.</w:t>
      </w:r>
    </w:p>
    <w:p w:rsidR="006D0914" w:rsidRDefault="00B15292">
      <w:pPr>
        <w:spacing w:after="0" w:line="360" w:lineRule="auto"/>
        <w:ind w:left="0" w:right="0" w:firstLine="567"/>
      </w:pPr>
      <w:r>
        <w:lastRenderedPageBreak/>
        <w:t>A Universidade Federal do Rio Grande em 1971 lançou de forma inédita o curso de Oceanologia, atualmente o único no país a adotar essa terminologia, tendo sido pioneira na modalidade. A criação de novos cursos foi lenta, com o surgimento tão somente dos cursos de Oceanografia da Universidade do Estado do Rio de Janeiro – UERJ em 1977 e da Universidade do Vale do Itajaí – UNIVALI em 1992. A Oceanografia, tal como outras áreas, teve um salto na criação dos cursos com a aprovação da lei N° 9.394/1996 (LDB), estabelecendo diretrizes e bases da educação nacional. Desde então inúmeros cursos foram criados, totalizando 39 na área de Ciências do Mar, dos quais 13 são de Oceanografia.</w:t>
      </w:r>
    </w:p>
    <w:p w:rsidR="006D0914" w:rsidRDefault="00B15292">
      <w:pPr>
        <w:spacing w:after="0" w:line="360" w:lineRule="auto"/>
        <w:ind w:left="0" w:right="0" w:firstLine="567"/>
      </w:pPr>
      <w:r>
        <w:t>Um dos grandes marcos na história brasileira é a Lei Nº 11.760 de 31 de julho de 2008, que dispõe sobre o exercício da profissão de Oceanógrafo e regulamenta a profissão.</w:t>
      </w:r>
    </w:p>
    <w:p w:rsidR="006D0914" w:rsidRDefault="006D0914">
      <w:pPr>
        <w:spacing w:after="0" w:line="360" w:lineRule="auto"/>
        <w:ind w:left="0" w:right="0" w:firstLine="0"/>
      </w:pPr>
    </w:p>
    <w:p w:rsidR="006D0914" w:rsidRDefault="00B15292">
      <w:pPr>
        <w:spacing w:after="0" w:line="360" w:lineRule="auto"/>
        <w:ind w:left="0" w:right="0" w:firstLine="0"/>
      </w:pPr>
      <w:r>
        <w:rPr>
          <w:b/>
        </w:rPr>
        <w:t xml:space="preserve">FURG: A UNIVERSIDADE DOS ECOSSISTEMAS COSTEIROS E OCEÂNICOS </w:t>
      </w:r>
    </w:p>
    <w:p w:rsidR="006D0914" w:rsidRDefault="006D0914">
      <w:pPr>
        <w:spacing w:after="0" w:line="360" w:lineRule="auto"/>
        <w:ind w:left="0" w:right="0" w:firstLine="567"/>
      </w:pPr>
    </w:p>
    <w:p w:rsidR="006D0914" w:rsidRDefault="00B15292">
      <w:pPr>
        <w:spacing w:after="0" w:line="360" w:lineRule="auto"/>
        <w:ind w:left="0" w:right="0" w:firstLine="567"/>
      </w:pPr>
      <w:r>
        <w:t xml:space="preserve">A realidade do município de Rio Grande na segunda metade do século XX, revelava a carência de escolas de nível superior. Tal fato contribuía para a evasão de significativo número de estudantes, os quais se dirigiam a outros centros em busca de continuidade para seus estudos e quando formados raramente retornavam à cidade devido à escassez de oportunidades. </w:t>
      </w:r>
    </w:p>
    <w:p w:rsidR="006D0914" w:rsidRDefault="00B15292">
      <w:pPr>
        <w:spacing w:after="0" w:line="360" w:lineRule="auto"/>
        <w:ind w:left="0" w:right="0" w:firstLine="567"/>
      </w:pPr>
      <w:r>
        <w:t xml:space="preserve">O reconhecimento de tal situação, aliado ao ensejo de modificá-la, propiciou um movimento cultural, cuja finalidade precípua foi a criação de uma Escola de Engenharia em Rio Grande, justificada pela demanda profissional e pelo parque industrial já existente. Como a referida escola deveria ter uma entidade mantenedora nos moldes exigidos pelo Ministério da Educação e Cultura, ou seja, por meio de uma Fundação de Ensino Superior, foi instituída no dia 8 de julho de 1953 a Fundação Cidade do Rio Grande. </w:t>
      </w:r>
    </w:p>
    <w:p w:rsidR="006D0914" w:rsidRDefault="00B15292">
      <w:pPr>
        <w:spacing w:after="0" w:line="360" w:lineRule="auto"/>
        <w:ind w:left="0" w:right="0" w:firstLine="567"/>
      </w:pPr>
      <w:r>
        <w:t xml:space="preserve">A falta de espaço físico adequado levou a Escola de Engenharia a funcionar inicialmente na Biblioteca Rio-Grandense. A Fundação Cidade do Rio Grande adquiriu um terreno e construiu com urgência um prédio próprio para a Escola de Engenharia Industrial, onde funcionou o </w:t>
      </w:r>
      <w:r>
        <w:rPr>
          <w:i/>
        </w:rPr>
        <w:t>Campus</w:t>
      </w:r>
      <w:r>
        <w:t xml:space="preserve"> Cidade e atualmente está instalado o </w:t>
      </w:r>
      <w:r>
        <w:rPr>
          <w:i/>
        </w:rPr>
        <w:t xml:space="preserve">Campus </w:t>
      </w:r>
      <w:r>
        <w:t>do Instituto Federal do Rio Grande do Sul (IFRS).</w:t>
      </w:r>
    </w:p>
    <w:p w:rsidR="006D0914" w:rsidRDefault="00B15292">
      <w:pPr>
        <w:spacing w:after="0" w:line="360" w:lineRule="auto"/>
        <w:ind w:left="0" w:right="0" w:firstLine="567"/>
      </w:pPr>
      <w:r>
        <w:t>Localizada em uma cidade cercada pelas águas do Oceano Atlântico e do estuário da Lagoa dos Patos, havia quase um determinismo geográfico e histórico para que a Universidade se dedicasse às ciências aquáticas. Percebendo claramente esta perspectiva, os pioneiros vislumbraram a importância da instalação de um curso de Oceanologia, mesmo cientes de que não havia nenhum parâmetro nacional a ser seguido, uma vez que se tratava do primeiro curso do país, sendo então modelo para os demais.</w:t>
      </w:r>
    </w:p>
    <w:p w:rsidR="006D0914" w:rsidRDefault="00B15292">
      <w:pPr>
        <w:spacing w:after="0" w:line="360" w:lineRule="auto"/>
        <w:ind w:left="0" w:right="0" w:firstLine="567"/>
      </w:pPr>
      <w:r>
        <w:lastRenderedPageBreak/>
        <w:t xml:space="preserve">Em 1970 foi criado o curso de Oceanologia, pioneiro no Brasil em nível de graduação, formando profissionais nas linhas biológicas e geológicas. Já em 1975 o curso foi reconhecido e no mesmo ano se deu a criação do Museu Oceanográfico. A partir desta data o </w:t>
      </w:r>
      <w:r>
        <w:rPr>
          <w:i/>
        </w:rPr>
        <w:t>Campus</w:t>
      </w:r>
      <w:r>
        <w:t xml:space="preserve"> Carreiros, bem como a Base Oceanográfica Atlântica, instalou-se onde até hoje permanece.</w:t>
      </w:r>
    </w:p>
    <w:p w:rsidR="006D0914" w:rsidRDefault="00B15292">
      <w:pPr>
        <w:spacing w:after="0" w:line="360" w:lineRule="auto"/>
        <w:ind w:left="0" w:right="0" w:firstLine="567"/>
      </w:pPr>
      <w:r>
        <w:t xml:space="preserve">Inserida em uma região costeira, a FURG possui como lema “A Universidade dos Ecossistemas Costeiros e Oceânicos”, estando a sociedade e o indivíduo inseridos neste contexto. Estas relações não ocorrem devido à determinante geográfica, mas de fato a Universidade busca o reconhecimento da importância dos sistemas costeiros. Situações ímpares resultantes de processos ligados à alternância de períodos glaciais e interglaciais (nos últimos dois milhões de anos) modelaram um relevo em que se destacam as regiões estuarinas, onde as condições de alta produtividade – através dos tempos – têm estimulado assentamentos urbanos, comerciais, industriais, portuários, pesqueiros e de lazer. </w:t>
      </w:r>
    </w:p>
    <w:p w:rsidR="006D0914" w:rsidRDefault="00B15292">
      <w:pPr>
        <w:spacing w:after="0" w:line="360" w:lineRule="auto"/>
        <w:ind w:left="0" w:right="0" w:firstLine="567"/>
      </w:pPr>
      <w:r>
        <w:t xml:space="preserve">Por vezes, os seres humanos modificam o ambiente e deixam marcas perenes, comprometendo a sua própria sobrevivência e lesando os direitos de bem-estar das gerações futuras e de outras espécies. Aflora neste, então, o aspecto mais importante: a filosofia unificadora da Universidade; é a partir desta que se podem estabelecer políticas coerentes a serem aplicadas no estudo de situações reais e específicas, capazes de colaborar para a melhoria das condições de vida das comunidades abrangidas pela ação da Universidade. </w:t>
      </w:r>
    </w:p>
    <w:p w:rsidR="006D0914" w:rsidRDefault="00B15292">
      <w:pPr>
        <w:spacing w:after="0" w:line="360" w:lineRule="auto"/>
        <w:ind w:left="0" w:right="0" w:firstLine="567"/>
      </w:pPr>
      <w:r>
        <w:t xml:space="preserve">Atualmente, a FURG possui quatro campi no município de Rio Grande. O </w:t>
      </w:r>
      <w:r>
        <w:rPr>
          <w:i/>
        </w:rPr>
        <w:t>Campus</w:t>
      </w:r>
      <w:r>
        <w:t xml:space="preserve"> Carreiros abriga a maioria dos cursos de graduação e pós-graduação, a antiga Base Oceanográfica Atlântica, hoje Instituto de Oceanografia, e outras unidades. Outros três campi estão localizados nos municípios de São Lourenço do Sul, Santo Antônio da Patrulha e Santa Vitória do Palmar.</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 xml:space="preserve">O INSTITUTO DE OCEANOGRAFIA </w:t>
      </w:r>
    </w:p>
    <w:p w:rsidR="006D0914" w:rsidRDefault="006D0914">
      <w:pPr>
        <w:spacing w:after="0" w:line="360" w:lineRule="auto"/>
        <w:ind w:left="0" w:right="0" w:firstLine="567"/>
      </w:pPr>
    </w:p>
    <w:p w:rsidR="006D0914" w:rsidRDefault="00B15292">
      <w:pPr>
        <w:spacing w:after="0" w:line="360" w:lineRule="auto"/>
        <w:ind w:left="0" w:right="0" w:firstLine="567"/>
      </w:pPr>
      <w:r>
        <w:t xml:space="preserve">Criado em 2008 o Instituto de Oceanografia (IO) seguiu a nova estruturação que a FURG passara. O IO dispõe de infraestrutura apropriada para a pesquisa e o ensino neste domínio do conhecimento, contando com além de salas de aulas convencionais: laboratórios de ensino (apropriados para as aulas práticas das disciplinas que abordam conteúdos biológicos, químicos, físicos e geológicos, providos dos equipamentos necessários para proporcionar aos estudantes o contato e manuseio dos instrumentos e o aprendizado das técnicas de uso corrente) e laboratórios de pesquisa (organizados em núcleos temáticos, contam com equipamentos </w:t>
      </w:r>
      <w:r>
        <w:lastRenderedPageBreak/>
        <w:t xml:space="preserve">apropriados para o desenvolvimento de pesquisas de alto nível, também utilizados nas disciplinas profissionalizantes do curso). </w:t>
      </w:r>
    </w:p>
    <w:p w:rsidR="006D0914" w:rsidRDefault="00B15292">
      <w:pPr>
        <w:spacing w:after="0" w:line="360" w:lineRule="auto"/>
        <w:ind w:left="0" w:right="0" w:firstLine="567"/>
      </w:pPr>
      <w:r>
        <w:t>Atualmente congrega mais de 80 servidores vinculados diretamente ao IO, dispostos entre docentes permanentes, substitutos, técnicos administrativos e voluntários.</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 xml:space="preserve">OCEANOLOGIA: DO BACHAREL AO DOUTORADO </w:t>
      </w:r>
    </w:p>
    <w:p w:rsidR="006D0914" w:rsidRDefault="006D0914">
      <w:pPr>
        <w:spacing w:after="0" w:line="360" w:lineRule="auto"/>
        <w:ind w:left="0" w:right="0" w:firstLine="567"/>
      </w:pPr>
    </w:p>
    <w:p w:rsidR="006D0914" w:rsidRDefault="00B15292">
      <w:pPr>
        <w:spacing w:after="0" w:line="360" w:lineRule="auto"/>
        <w:ind w:left="0" w:right="0" w:firstLine="567"/>
      </w:pPr>
      <w:r>
        <w:t xml:space="preserve">O curso conta com uma carga horária de disciplinas obrigatórias, eletivas e optativas em período integral. A carga obrigatória considera todos os componentes que o corpo discente deve realizar, abrangendo de forma básica todas as áreas da Oceanografia, além de embarque, estágio profissionalizante e o trabalho de conclusão do curso. </w:t>
      </w:r>
    </w:p>
    <w:p w:rsidR="006D0914" w:rsidRDefault="00B15292">
      <w:pPr>
        <w:spacing w:after="0" w:line="360" w:lineRule="auto"/>
        <w:ind w:left="0" w:right="0" w:firstLine="567"/>
      </w:pPr>
      <w:r>
        <w:t>Já a carga eletiva refere-se a disciplinas do ciclo profissionalizante que buscam ensinar técnicas e metodologias específicas de cada área, sendo estas escolhidas pela preferência de cada aluno. A formação optativa do curso é flexível, o que permite ao estudante complementar esta etapa com disciplinas de outros cursos da FURG, ou mesmo em outras universidades (nacionais ou estrangeiras), tornando a formação mais adequada a sua opção profissional.</w:t>
      </w:r>
    </w:p>
    <w:p w:rsidR="006D0914" w:rsidRDefault="00B15292">
      <w:pPr>
        <w:spacing w:after="0" w:line="360" w:lineRule="auto"/>
        <w:ind w:left="0" w:right="0" w:firstLine="567"/>
      </w:pPr>
      <w:r>
        <w:t>Em 1976, seguindo uma tendência mundial, a FURG incorporou o Navio de Pesquisa (</w:t>
      </w:r>
      <w:proofErr w:type="spellStart"/>
      <w:r>
        <w:t>NPq</w:t>
      </w:r>
      <w:proofErr w:type="spellEnd"/>
      <w:r>
        <w:t>) “Atlântico Sul” e a Lancha Oceanográfica (</w:t>
      </w:r>
      <w:proofErr w:type="spellStart"/>
      <w:r>
        <w:t>LOc</w:t>
      </w:r>
      <w:proofErr w:type="spellEnd"/>
      <w:r>
        <w:t>) “</w:t>
      </w:r>
      <w:proofErr w:type="spellStart"/>
      <w:r>
        <w:t>Larus</w:t>
      </w:r>
      <w:proofErr w:type="spellEnd"/>
      <w:r>
        <w:t xml:space="preserve">”, permitindo estudos mais aprofundados principalmente na plataforma do sul do Brasil e na região estuarina da Lagoa dos Patos. </w:t>
      </w:r>
    </w:p>
    <w:p w:rsidR="006D0914" w:rsidRDefault="00B15292">
      <w:pPr>
        <w:spacing w:after="0" w:line="360" w:lineRule="auto"/>
        <w:ind w:left="0" w:right="0" w:firstLine="567"/>
      </w:pPr>
      <w:r>
        <w:t xml:space="preserve">Ao longo de mais de duas décadas de atividade, o </w:t>
      </w:r>
      <w:proofErr w:type="spellStart"/>
      <w:r>
        <w:t>NPq</w:t>
      </w:r>
      <w:proofErr w:type="spellEnd"/>
      <w:r>
        <w:t xml:space="preserve"> “Atlântico Sul” tem sido um grande diferencial para o êxito da Oceanografia na FURG. A embarcação tem contribuído decisivamente e de forma sistemática na formação profissional de estudantes da graduação e pós-graduação do Brasil, na ampliação do conhecimento científico sobre o mar brasileiro, sendo de fundamental importância para a formação estudantil. </w:t>
      </w:r>
    </w:p>
    <w:p w:rsidR="006D0914" w:rsidRDefault="00B15292">
      <w:pPr>
        <w:spacing w:after="0" w:line="360" w:lineRule="auto"/>
        <w:ind w:left="0" w:right="0" w:firstLine="567"/>
      </w:pPr>
      <w:r>
        <w:t xml:space="preserve">Os cursos em nível de pós-graduação da Universidade também têm elevado conceito. O mestrado em Oceanografia Biológica foi o primeiro deste nível da FURG tendo contribuído para ampliar a produção científica na área e para atrair pós-graduandos de diversos países da América Latina; seu funcionamento também repercutiu no oferecimento de um ensino de graduação mais atualizado e qualificado. </w:t>
      </w:r>
    </w:p>
    <w:p w:rsidR="006D0914" w:rsidRDefault="00B15292">
      <w:pPr>
        <w:spacing w:after="0" w:line="360" w:lineRule="auto"/>
        <w:ind w:left="0" w:right="0" w:firstLine="567"/>
      </w:pPr>
      <w:r>
        <w:t xml:space="preserve"> Em 1992 teve início o primeiro curso de doutorado da Instituição, o de Oceanografia Biológica; em 1997 houve o ingresso da primeira turma do curso de mestrado em Oceanografia Física, Química e Geológica que, a partir de 2004, passou a ser oferecido em nível de doutorado nesta área. </w:t>
      </w:r>
    </w:p>
    <w:p w:rsidR="006D0914" w:rsidRDefault="00B15292">
      <w:pPr>
        <w:spacing w:after="0" w:line="360" w:lineRule="auto"/>
        <w:ind w:left="0" w:right="0" w:firstLine="567"/>
      </w:pPr>
      <w:r>
        <w:lastRenderedPageBreak/>
        <w:t xml:space="preserve"> O cultivo de espécies de interesse econômico teve impulso em 1989 com a construção, na Praia do Cassino, dos laboratórios e tanques de cultivo da Estação Marinha de Aquicultura (EMA). A consolidação das pesquisas nesta importante área do conhecimento e a titulação dos docentes levou à criação do mestrado em Aquicultura e logo após o curso de doutorado, tendo sido aprovados nos anos de 2001 e 2007 respectivamente. </w:t>
      </w:r>
    </w:p>
    <w:p w:rsidR="006D0914" w:rsidRDefault="00B15292">
      <w:pPr>
        <w:spacing w:after="0" w:line="360" w:lineRule="auto"/>
        <w:ind w:left="0" w:right="0" w:firstLine="567"/>
      </w:pPr>
      <w:r>
        <w:t xml:space="preserve">Com objetivo de desenvolver pesquisa para conhecer e preservar a biodiversidade dos ambientes </w:t>
      </w:r>
      <w:proofErr w:type="spellStart"/>
      <w:r>
        <w:t>límnicos</w:t>
      </w:r>
      <w:proofErr w:type="spellEnd"/>
      <w:r>
        <w:t xml:space="preserve"> regionais; o efeito do impacto humano em ambientes aquáticos continentais da região e subsidiar o aproveitamento sustentável dos ecossistemas aquáticos continentais da região, foi criado o Programa de Pós-Graduação em Biologia de Ambientes Aquáticos Continentais, contando com mestrado (2012) e doutorado (2014) na área. </w:t>
      </w:r>
    </w:p>
    <w:p w:rsidR="006D0914" w:rsidRDefault="00B15292">
      <w:pPr>
        <w:spacing w:after="0" w:line="360" w:lineRule="auto"/>
        <w:ind w:left="0" w:right="0" w:firstLine="567"/>
      </w:pPr>
      <w:r>
        <w:t>A partir da expansão populacional e usos da zona costeira, fez-se necessário a criação de um mestrado em Gerenciamento Costeiro, sendo este o curso mais novo do IO/FURG. Este curso tem como objetivo a formação, através de um enfoque multidisciplinar, de profissionais de alto nível, capazes de propor, analisar e coordenar ações de gerenciamento ambiental integrado nos sistemas marinhos e costeiros.</w:t>
      </w:r>
    </w:p>
    <w:p w:rsidR="006D0914" w:rsidRDefault="006D0914">
      <w:pPr>
        <w:spacing w:after="0" w:line="360" w:lineRule="auto"/>
        <w:ind w:left="0" w:right="0" w:firstLine="567"/>
        <w:jc w:val="left"/>
      </w:pP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CENTRO ACADÊMICO LIVRE DE OCEANOLOGIA</w:t>
      </w:r>
    </w:p>
    <w:p w:rsidR="006D0914" w:rsidRDefault="006D0914"/>
    <w:p w:rsidR="006D0914" w:rsidRDefault="00B15292">
      <w:pPr>
        <w:spacing w:after="0" w:line="360" w:lineRule="auto"/>
        <w:ind w:left="0" w:right="0" w:firstLine="567"/>
      </w:pPr>
      <w:r>
        <w:t xml:space="preserve">O Centro Acadêmico Livre de Oceanologia (CALO) é a representação do corpo discente do bacharelado em Oceanologia da FURG. Trata-se de uma organização independente, não lucrativa e apartidária para representar os estudantes nas mais diversas instâncias institucionais. Sua gestão é horizontal e aberta a qualquer estudante do curso. </w:t>
      </w:r>
    </w:p>
    <w:p w:rsidR="006D0914" w:rsidRDefault="00B15292">
      <w:pPr>
        <w:spacing w:after="0" w:line="360" w:lineRule="auto"/>
        <w:ind w:left="0" w:right="0" w:firstLine="567"/>
      </w:pPr>
      <w:r>
        <w:t xml:space="preserve">Esta entidade tem realizado vários eventos acadêmico-científicos ao longo de sua história, permitindo o intercâmbio de ideias e reflexões críticas em atividades extracurriculares e a interação entre profissionais e curiosos nos assuntos pertinentes a cada encontro. </w:t>
      </w:r>
    </w:p>
    <w:p w:rsidR="006D0914" w:rsidRDefault="00B15292">
      <w:pPr>
        <w:spacing w:after="0" w:line="360" w:lineRule="auto"/>
        <w:ind w:left="0" w:right="0" w:firstLine="567"/>
      </w:pPr>
      <w:r>
        <w:t xml:space="preserve">Conta com uma sala no Pavilhão 6 do </w:t>
      </w:r>
      <w:r>
        <w:rPr>
          <w:i/>
        </w:rPr>
        <w:t>Campus</w:t>
      </w:r>
      <w:r>
        <w:t xml:space="preserve"> Carreiros equipada com um computador com acesso à internet, mesas de estudo, um inventário de livros e outros materiais de estudo para empréstimo, além de poltronas para descanso. </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 xml:space="preserve">EMPRESA JÚNIOR DE CONSULTORIA AMBIENTAL E OCEANOGRAFIA </w:t>
      </w:r>
    </w:p>
    <w:p w:rsidR="006D0914" w:rsidRDefault="006D0914">
      <w:pPr>
        <w:spacing w:after="0" w:line="360" w:lineRule="auto"/>
        <w:ind w:left="0" w:right="0" w:firstLine="567"/>
      </w:pPr>
    </w:p>
    <w:p w:rsidR="006D0914" w:rsidRDefault="00B15292">
      <w:pPr>
        <w:spacing w:after="0" w:line="360" w:lineRule="auto"/>
        <w:ind w:left="0" w:right="0" w:firstLine="567"/>
      </w:pPr>
      <w:r>
        <w:t xml:space="preserve">A ECOSERVICE é pioneira quando se trata de empresas júnior voltadas ao meio ambiente costeiro e marinho no Brasil. Foi fundada em maio de 1999 por estudantes do curso de graduação em Oceanologia da FURG, sendo administrada por estes desde então. Conta com </w:t>
      </w:r>
      <w:r>
        <w:lastRenderedPageBreak/>
        <w:t>a infraestrutura física e tecnológica existente em laboratórios da FURG e com o apoio de professores, pesquisadores e técnicos.</w:t>
      </w:r>
    </w:p>
    <w:p w:rsidR="006D0914" w:rsidRDefault="00B15292">
      <w:pPr>
        <w:spacing w:after="0" w:line="360" w:lineRule="auto"/>
        <w:ind w:left="0" w:right="0" w:firstLine="567"/>
      </w:pPr>
      <w:r>
        <w:t>Seu principal objetivo é potencializar a formação profissional, tendo como foco o mercado de trabalho. Visa aplicar os conhecimentos teóricos em contextos reais, desenvolvendo suas competências técnicas e empreendedoras.</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 xml:space="preserve">UNIDADES E CENTROS ASSOCIADOS </w:t>
      </w:r>
    </w:p>
    <w:p w:rsidR="006D0914" w:rsidRDefault="006D0914">
      <w:pPr>
        <w:keepNext/>
        <w:keepLines/>
        <w:pBdr>
          <w:top w:val="nil"/>
          <w:left w:val="nil"/>
          <w:bottom w:val="nil"/>
          <w:right w:val="nil"/>
          <w:between w:val="nil"/>
        </w:pBdr>
        <w:spacing w:after="0" w:line="360" w:lineRule="auto"/>
        <w:ind w:left="567" w:right="0" w:hanging="10"/>
        <w:jc w:val="left"/>
        <w:rPr>
          <w:b/>
          <w:color w:val="000000"/>
        </w:rPr>
      </w:pPr>
    </w:p>
    <w:p w:rsidR="006D0914" w:rsidRDefault="00B15292">
      <w:pPr>
        <w:keepNext/>
        <w:keepLines/>
        <w:pBdr>
          <w:top w:val="nil"/>
          <w:left w:val="nil"/>
          <w:bottom w:val="nil"/>
          <w:right w:val="nil"/>
          <w:between w:val="nil"/>
        </w:pBdr>
        <w:spacing w:after="0" w:line="360" w:lineRule="auto"/>
        <w:ind w:left="10" w:right="0" w:hanging="10"/>
        <w:jc w:val="left"/>
        <w:rPr>
          <w:color w:val="000000"/>
        </w:rPr>
      </w:pPr>
      <w:r>
        <w:rPr>
          <w:color w:val="000000"/>
        </w:rPr>
        <w:t xml:space="preserve">ESTAÇÃO MARINHA DE AQUICULTURA (EMA) </w:t>
      </w:r>
    </w:p>
    <w:p w:rsidR="006D0914" w:rsidRDefault="006D0914"/>
    <w:p w:rsidR="006D0914" w:rsidRDefault="00B15292">
      <w:pPr>
        <w:ind w:left="0" w:right="3" w:firstLine="720"/>
      </w:pPr>
      <w:r>
        <w:t xml:space="preserve">Os estudos sobre o cultivo de peixes e camarões – parte do curso de graduação em Oceanologia - deram um grande salto em 1989 com a construção da Estação Marinha de </w:t>
      </w:r>
      <w:proofErr w:type="spellStart"/>
      <w:r>
        <w:t>Aquacultura</w:t>
      </w:r>
      <w:proofErr w:type="spellEnd"/>
      <w:r>
        <w:t xml:space="preserve"> (EMA) na praia do Cassino e a integração do Laboratório de Aquicultura Continental na enseada estuarina do Saco do Justino.</w:t>
      </w:r>
    </w:p>
    <w:p w:rsidR="006D0914" w:rsidRDefault="00B15292">
      <w:pPr>
        <w:pBdr>
          <w:top w:val="nil"/>
          <w:left w:val="nil"/>
          <w:bottom w:val="nil"/>
          <w:right w:val="nil"/>
          <w:between w:val="nil"/>
        </w:pBdr>
        <w:ind w:left="0" w:right="3"/>
        <w:rPr>
          <w:color w:val="000000"/>
        </w:rPr>
      </w:pPr>
      <w:r>
        <w:rPr>
          <w:color w:val="000000"/>
        </w:rPr>
        <w:t>Em 1999, um grupo de professores e pesquisadores decidiu organizar um Programa de Pós-Graduação em Aquicultura com o objetivo de capacitar profissionais nessa área do conhecimento. O Programa foi instalado numa região que atualmente tem grandes perspectivas de crescimento na atividade de produção de organismos aquáticos e, além disso, a demanda por profissionais capacitados em Aquicultura no país tem sido crescente nos últimos anos.</w:t>
      </w:r>
    </w:p>
    <w:p w:rsidR="006D0914" w:rsidRDefault="00B15292">
      <w:pPr>
        <w:ind w:left="0" w:right="3" w:firstLine="720"/>
      </w:pPr>
      <w:r>
        <w:t>Fazem parte também do Programa os cursos de Mestrado e de Doutorado em Aquicultura, aprovados pela CAPES em 2001 e 2007 respectivamente.</w:t>
      </w:r>
    </w:p>
    <w:p w:rsidR="006D0914" w:rsidRDefault="006D0914">
      <w:pPr>
        <w:spacing w:after="0" w:line="360" w:lineRule="auto"/>
        <w:ind w:left="0" w:right="0" w:firstLine="567"/>
      </w:pPr>
    </w:p>
    <w:p w:rsidR="006D0914" w:rsidRDefault="006D0914">
      <w:pPr>
        <w:spacing w:after="0" w:line="360" w:lineRule="auto"/>
        <w:ind w:left="0" w:right="0" w:firstLine="567"/>
        <w:jc w:val="left"/>
      </w:pP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color w:val="000000"/>
        </w:rPr>
        <w:t xml:space="preserve">ESTAÇÃO DO SACO DO JUSTINO </w:t>
      </w:r>
    </w:p>
    <w:p w:rsidR="006D0914" w:rsidRDefault="006D0914"/>
    <w:p w:rsidR="006D0914" w:rsidRDefault="00B15292">
      <w:pPr>
        <w:spacing w:after="0" w:line="360" w:lineRule="auto"/>
        <w:ind w:left="0" w:right="0" w:firstLine="567"/>
      </w:pPr>
      <w:r>
        <w:t xml:space="preserve">O Laboratório de Aquicultura Continental, integrado a Estação Marinha de </w:t>
      </w:r>
      <w:proofErr w:type="spellStart"/>
      <w:r>
        <w:t>Aquacultura</w:t>
      </w:r>
      <w:proofErr w:type="spellEnd"/>
      <w:r>
        <w:t xml:space="preserve"> em 1995, está localizado na Enseada do Saco do Justino - entre os municípios de Rio Grande e Pelotas -, mantêm locais destinados ao desenvolvimento e aprimoramento de novas técnicas de cultivos de animais de água doce (camarões, peixes, rãs) e estudos relacionados. O laboratório é utilizado em disciplinas da área de Aquicultura para complementar a formação acadêmica e científica e é, também, uma base para o desenvolvimento de amostragens e investigações em enseadas rasas do Estuário da Lagoa dos Patos. </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color w:val="000000"/>
        </w:rPr>
      </w:pPr>
      <w:r>
        <w:rPr>
          <w:color w:val="000000"/>
        </w:rPr>
        <w:t xml:space="preserve">BIBLIOTECA SETORIAL DA OCEANOGRAFIA </w:t>
      </w:r>
    </w:p>
    <w:p w:rsidR="006D0914" w:rsidRDefault="006D0914"/>
    <w:p w:rsidR="006D0914" w:rsidRDefault="00B15292">
      <w:pPr>
        <w:ind w:left="0" w:right="3" w:firstLine="720"/>
      </w:pPr>
      <w:r>
        <w:lastRenderedPageBreak/>
        <w:t xml:space="preserve">Para atender a solicitação do Departamento de Oceanografia da FURG, em 1991, inicia-se a organização de uma biblioteca setorial junto ao prédio deste departamento, além de um acervo oriundo de projeto aprovado pelo Programa de Apoio ao Desenvolvimento, Ciência e Tecnologia (PADCT). O mesmo foi dividido em dois subprojetos: um destinado à implantação do Doutorado em Oceanografia Biológica (apoiado pela CAPES) e outro para um projeto de pesquisa (apoiado pelo CNPq). No subprojeto da CAPES, para dar suporte necessário ao curso de doutorado em oceanografia biológica, estava incluso também a criação de uma biblioteca, com aquisição de prateleiras e computadores até periódicos e livros. Assim, em 10 de maio de 1992, inaugurou-se a Biblioteca Setorial de Pós-Graduação em Oceanografia Biológica. Ao acervo inicial foram acrescidos novos títulos e materiais em diversos suportes (CDs, DVDs, etc.), tornando-o um respeitável acervo e caracterizando a biblioteca setorial num centro de referência na área de Ciências do Mar para toda a região sul do Brasil. Atualmente, como o Instituto de Oceanografia mantêm outros cursos de pós-graduação além do mestrado e doutorado na área de Oceanografia Biológica, a biblioteca passou a ser chamada somente de "Biblioteca Setorial de Pós-Graduação em Oceanografia". </w:t>
      </w:r>
    </w:p>
    <w:p w:rsidR="006D0914" w:rsidRDefault="006D0914">
      <w:pPr>
        <w:spacing w:after="0" w:line="360" w:lineRule="auto"/>
        <w:ind w:left="0" w:right="0" w:firstLine="567"/>
        <w:jc w:val="left"/>
      </w:pPr>
    </w:p>
    <w:p w:rsidR="006D0914" w:rsidRDefault="00B15292">
      <w:pPr>
        <w:keepNext/>
        <w:keepLines/>
        <w:pBdr>
          <w:top w:val="nil"/>
          <w:left w:val="nil"/>
          <w:bottom w:val="nil"/>
          <w:right w:val="nil"/>
          <w:between w:val="nil"/>
        </w:pBdr>
        <w:spacing w:after="0" w:line="360" w:lineRule="auto"/>
        <w:ind w:left="10" w:right="0" w:hanging="10"/>
        <w:jc w:val="left"/>
        <w:rPr>
          <w:color w:val="000000"/>
        </w:rPr>
      </w:pPr>
      <w:r>
        <w:rPr>
          <w:color w:val="000000"/>
        </w:rPr>
        <w:t xml:space="preserve">ESANTAR </w:t>
      </w:r>
    </w:p>
    <w:p w:rsidR="006D0914" w:rsidRDefault="006D0914">
      <w:pPr>
        <w:shd w:val="clear" w:color="auto" w:fill="FFFFFF"/>
        <w:spacing w:after="0" w:line="360" w:lineRule="auto"/>
        <w:ind w:left="0" w:right="0" w:firstLine="709"/>
        <w:rPr>
          <w:color w:val="000000"/>
        </w:rPr>
      </w:pPr>
    </w:p>
    <w:p w:rsidR="006D0914" w:rsidRDefault="00B15292">
      <w:pPr>
        <w:spacing w:after="0" w:line="360" w:lineRule="auto"/>
        <w:ind w:left="0" w:right="0" w:firstLine="567"/>
        <w:rPr>
          <w:color w:val="000000"/>
        </w:rPr>
      </w:pPr>
      <w:r>
        <w:rPr>
          <w:color w:val="000000"/>
        </w:rPr>
        <w:t xml:space="preserve">A Estação de Apoio Antártico (ESANTAR), presta apoio logístico às expedições brasileiras que se dirigem ao Continente Antártico, na esfera do Programa Antártico Brasileiro (PROANTAR), além de ser responsável pela administração da frota de embarcações da FURG. A Estação é composta por uma diretoria e duas divisões: a primeira é a Divisão de Apoio às Operações na Antártica, responsável pela manutenção e guarda do material utilizado nas operações, além da conservação do vestuário, vestimentas especiais e equipamentos utilizados em cada Operação Antártica. A segunda é a Divisão de Apoio à Administração da Frota, responsável pelas embarcações da FURG e tem como objetivo mantê-las em condições de navegabilidade e fornecer-lhes condições materiais para a realização de pesquisas oceanográficas no estuário da Laguna dos Patos e áreas adjuntas. </w:t>
      </w:r>
    </w:p>
    <w:p w:rsidR="006D0914" w:rsidRDefault="00B15292">
      <w:pPr>
        <w:spacing w:after="0" w:line="360" w:lineRule="auto"/>
        <w:ind w:left="0" w:right="0" w:firstLine="567"/>
      </w:pPr>
      <w:r>
        <w:t>Outro projeto, fruto da parceria entre FURG, Secretaria da Comissão Interministerial para os Recursos do Mar e Organização das Nações Unidas, desenvolveu em 1995 o programa “</w:t>
      </w:r>
      <w:proofErr w:type="spellStart"/>
      <w:r>
        <w:rPr>
          <w:i/>
        </w:rPr>
        <w:t>Train</w:t>
      </w:r>
      <w:proofErr w:type="spellEnd"/>
      <w:r>
        <w:rPr>
          <w:i/>
        </w:rPr>
        <w:t>-</w:t>
      </w:r>
      <w:proofErr w:type="spellStart"/>
      <w:r>
        <w:rPr>
          <w:i/>
        </w:rPr>
        <w:t>Sea</w:t>
      </w:r>
      <w:proofErr w:type="spellEnd"/>
      <w:r>
        <w:rPr>
          <w:i/>
        </w:rPr>
        <w:t>-Coast</w:t>
      </w:r>
      <w:r>
        <w:t xml:space="preserve">”, que visa qualificar profissionais através de cursos de capacitação em gestão de zonas costeiras. </w:t>
      </w:r>
    </w:p>
    <w:p w:rsidR="006D0914" w:rsidRDefault="006D0914">
      <w:pPr>
        <w:shd w:val="clear" w:color="auto" w:fill="FFFFFF"/>
        <w:spacing w:after="0" w:line="360" w:lineRule="auto"/>
        <w:ind w:left="0" w:right="0" w:firstLine="709"/>
        <w:rPr>
          <w:color w:val="000000"/>
        </w:rPr>
      </w:pPr>
    </w:p>
    <w:p w:rsidR="006D0914" w:rsidRDefault="006D0914">
      <w:pPr>
        <w:shd w:val="clear" w:color="auto" w:fill="FFFFFF"/>
        <w:spacing w:after="0" w:line="360" w:lineRule="auto"/>
        <w:ind w:left="0" w:right="0" w:firstLine="709"/>
        <w:rPr>
          <w:color w:val="000000"/>
        </w:rPr>
      </w:pPr>
    </w:p>
    <w:p w:rsidR="006D0914" w:rsidRDefault="00B15292">
      <w:pPr>
        <w:shd w:val="clear" w:color="auto" w:fill="FFFFFF"/>
        <w:spacing w:after="0" w:line="360" w:lineRule="auto"/>
        <w:ind w:left="0" w:right="0" w:firstLine="709"/>
        <w:rPr>
          <w:color w:val="000000"/>
        </w:rPr>
      </w:pPr>
      <w:r>
        <w:rPr>
          <w:color w:val="000000"/>
        </w:rPr>
        <w:t xml:space="preserve">  </w:t>
      </w:r>
    </w:p>
    <w:p w:rsidR="006D0914" w:rsidRDefault="006D0914">
      <w:pPr>
        <w:spacing w:after="0" w:line="360" w:lineRule="auto"/>
        <w:ind w:left="0" w:right="0" w:firstLine="567"/>
        <w:jc w:val="left"/>
      </w:pP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color w:val="000000"/>
        </w:rPr>
        <w:t xml:space="preserve">COMPLEXO DE MUSEUS FURG </w:t>
      </w:r>
    </w:p>
    <w:p w:rsidR="006D0914" w:rsidRDefault="006D0914"/>
    <w:p w:rsidR="006D0914" w:rsidRDefault="00B15292">
      <w:pPr>
        <w:spacing w:after="0" w:line="360" w:lineRule="auto"/>
        <w:ind w:left="0" w:right="0" w:firstLine="567"/>
      </w:pPr>
      <w:r>
        <w:t>A FURG tem como filosofia uma visão voltada para o mar. Neste sentido, tem sido significativa a contribuição pedagógica, artística e ambiental através de exposições permanentes e itinerantes de seu complexo de museus e centros associados. O Complexo de Museus e Centros Associados é formado pelo: Museu Oceanográfico “</w:t>
      </w:r>
      <w:proofErr w:type="spellStart"/>
      <w:r>
        <w:t>Eliézer</w:t>
      </w:r>
      <w:proofErr w:type="spellEnd"/>
      <w:r>
        <w:t xml:space="preserve"> de C. Rios”, Museu Antártico, Eco Museu da Ilha da Pólvora, Museu Náutico, Centro de Recuperação de Animais Marinhos (CRAM) e Centro de Convívio dos Meninos do Mar (</w:t>
      </w:r>
      <w:proofErr w:type="spellStart"/>
      <w:r>
        <w:t>CCMar</w:t>
      </w:r>
      <w:proofErr w:type="spellEnd"/>
      <w:r>
        <w:t>).</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color w:val="000000"/>
        </w:rPr>
        <w:t>FROTA OCEANOGRÁFICA</w:t>
      </w:r>
    </w:p>
    <w:p w:rsidR="006D0914" w:rsidRDefault="006D0914">
      <w:pPr>
        <w:pBdr>
          <w:top w:val="nil"/>
          <w:left w:val="nil"/>
          <w:bottom w:val="nil"/>
          <w:right w:val="nil"/>
          <w:between w:val="nil"/>
        </w:pBdr>
        <w:spacing w:after="135" w:line="360" w:lineRule="auto"/>
        <w:ind w:left="0" w:right="0" w:firstLine="0"/>
        <w:jc w:val="left"/>
        <w:rPr>
          <w:color w:val="000000"/>
        </w:rPr>
      </w:pPr>
    </w:p>
    <w:p w:rsidR="006D0914" w:rsidRDefault="00B15292">
      <w:pPr>
        <w:pBdr>
          <w:top w:val="nil"/>
          <w:left w:val="nil"/>
          <w:bottom w:val="nil"/>
          <w:right w:val="nil"/>
          <w:between w:val="nil"/>
        </w:pBdr>
        <w:spacing w:after="135" w:line="360" w:lineRule="auto"/>
        <w:ind w:left="0" w:right="0" w:firstLine="567"/>
        <w:rPr>
          <w:color w:val="000000"/>
        </w:rPr>
      </w:pPr>
      <w:r>
        <w:rPr>
          <w:color w:val="000000"/>
        </w:rPr>
        <w:t xml:space="preserve">A frota da Universidade Federal do Rio Grande possui diversas embarcações de grande, médio e pequeno porte. </w:t>
      </w:r>
    </w:p>
    <w:p w:rsidR="006D0914" w:rsidRDefault="00B15292">
      <w:pPr>
        <w:pBdr>
          <w:top w:val="nil"/>
          <w:left w:val="nil"/>
          <w:bottom w:val="nil"/>
          <w:right w:val="nil"/>
          <w:between w:val="nil"/>
        </w:pBdr>
        <w:spacing w:after="135" w:line="360" w:lineRule="auto"/>
        <w:ind w:left="0" w:right="0" w:firstLine="567"/>
        <w:rPr>
          <w:color w:val="000000"/>
        </w:rPr>
      </w:pPr>
      <w:r>
        <w:rPr>
          <w:color w:val="000000"/>
        </w:rPr>
        <w:t xml:space="preserve">A começar pelas embarcações de grande porte, compõe a frota o </w:t>
      </w:r>
      <w:r>
        <w:rPr>
          <w:b/>
          <w:color w:val="000000"/>
        </w:rPr>
        <w:t>Navio de Pesquisa Atlântico Sul</w:t>
      </w:r>
      <w:r>
        <w:rPr>
          <w:color w:val="000000"/>
        </w:rPr>
        <w:t xml:space="preserve">, construído no Brasil, no estaleiro </w:t>
      </w:r>
      <w:proofErr w:type="spellStart"/>
      <w:r>
        <w:rPr>
          <w:color w:val="000000"/>
        </w:rPr>
        <w:t>Embrasa</w:t>
      </w:r>
      <w:proofErr w:type="spellEnd"/>
      <w:r>
        <w:rPr>
          <w:color w:val="000000"/>
        </w:rPr>
        <w:t xml:space="preserve"> – SC, em 1973 e atua no campo da pesquisa oceanográfica e pesqueira desde o final dos anos 1970.</w:t>
      </w:r>
    </w:p>
    <w:p w:rsidR="006D0914" w:rsidRDefault="00B15292">
      <w:pPr>
        <w:pBdr>
          <w:top w:val="nil"/>
          <w:left w:val="nil"/>
          <w:bottom w:val="nil"/>
          <w:right w:val="nil"/>
          <w:between w:val="nil"/>
        </w:pBdr>
        <w:spacing w:after="135" w:line="360" w:lineRule="auto"/>
        <w:ind w:left="0" w:right="0" w:firstLine="567"/>
        <w:rPr>
          <w:color w:val="000000"/>
        </w:rPr>
      </w:pPr>
      <w:r>
        <w:rPr>
          <w:color w:val="000000"/>
        </w:rPr>
        <w:t>Agora, a FURG conta com o Navio de Ensino </w:t>
      </w:r>
      <w:r>
        <w:rPr>
          <w:b/>
          <w:color w:val="000000"/>
        </w:rPr>
        <w:t>Ciências do Mar I</w:t>
      </w:r>
      <w:r>
        <w:rPr>
          <w:color w:val="000000"/>
        </w:rPr>
        <w:t>, construído no estaleiro INACE, em Fortaleza – CE. É o primeiro dos quatro navios que servirão de Laboratório de Ensino Flutuante, enriquecendo a experiência embarcada de estudantes e a estudos e pesquisas ligadas às Ciências do Mar.</w:t>
      </w:r>
    </w:p>
    <w:p w:rsidR="006D0914" w:rsidRDefault="00B15292">
      <w:pPr>
        <w:spacing w:after="0" w:line="360" w:lineRule="auto"/>
        <w:ind w:left="10" w:right="0" w:firstLine="557"/>
        <w:rPr>
          <w:color w:val="000000"/>
        </w:rPr>
      </w:pPr>
      <w:r>
        <w:rPr>
          <w:color w:val="000000"/>
        </w:rPr>
        <w:t xml:space="preserve">A Universidade conta também com a </w:t>
      </w:r>
      <w:r>
        <w:rPr>
          <w:b/>
          <w:color w:val="000000"/>
        </w:rPr>
        <w:t xml:space="preserve">Lancha </w:t>
      </w:r>
      <w:proofErr w:type="spellStart"/>
      <w:r>
        <w:rPr>
          <w:b/>
          <w:color w:val="000000"/>
        </w:rPr>
        <w:t>Larus</w:t>
      </w:r>
      <w:proofErr w:type="spellEnd"/>
      <w:r>
        <w:rPr>
          <w:color w:val="000000"/>
        </w:rPr>
        <w:t xml:space="preserve">, construída em 1978 e atuante no estuário da Laguna dos Patos e regiões lacunares do sistema Patos-Mirim. </w:t>
      </w:r>
      <w:r>
        <w:rPr>
          <w:color w:val="000000"/>
        </w:rPr>
        <w:br/>
        <w:t xml:space="preserve">Sua atividade vem sendo direcionada para os estudos das características da água e </w:t>
      </w:r>
      <w:proofErr w:type="spellStart"/>
      <w:r>
        <w:rPr>
          <w:color w:val="000000"/>
        </w:rPr>
        <w:t>ictiofauna</w:t>
      </w:r>
      <w:proofErr w:type="spellEnd"/>
      <w:r>
        <w:rPr>
          <w:color w:val="000000"/>
        </w:rPr>
        <w:t xml:space="preserve"> da região sul e também de monitoramento do Porto de Rio Grande, cobrindo as áreas da biologia, química, física e geologia. A frota ainda possui o bote </w:t>
      </w:r>
      <w:proofErr w:type="spellStart"/>
      <w:r>
        <w:rPr>
          <w:b/>
          <w:color w:val="000000"/>
        </w:rPr>
        <w:t>Limnosul</w:t>
      </w:r>
      <w:proofErr w:type="spellEnd"/>
      <w:r>
        <w:rPr>
          <w:color w:val="000000"/>
        </w:rPr>
        <w:t>, repassado pelo ICB e a PROPESP que é utilizado para coletas no estuário da Lagoa dos Patos e diversos botes de alumínio, utilizados nos sacos e outras zonas mais rasas da Lagoa.</w:t>
      </w:r>
    </w:p>
    <w:p w:rsidR="006D0914" w:rsidRDefault="00B15292">
      <w:pPr>
        <w:pBdr>
          <w:top w:val="nil"/>
          <w:left w:val="nil"/>
          <w:bottom w:val="nil"/>
          <w:right w:val="nil"/>
          <w:between w:val="nil"/>
        </w:pBdr>
        <w:spacing w:after="135" w:line="360" w:lineRule="auto"/>
        <w:ind w:left="0" w:right="0" w:firstLine="0"/>
        <w:rPr>
          <w:color w:val="000000"/>
        </w:rPr>
      </w:pPr>
      <w:r>
        <w:rPr>
          <w:color w:val="000000"/>
        </w:rPr>
        <w:t> </w:t>
      </w:r>
    </w:p>
    <w:p w:rsidR="006D0914" w:rsidRDefault="006D0914">
      <w:pPr>
        <w:spacing w:after="0" w:line="360" w:lineRule="auto"/>
        <w:ind w:left="0" w:right="0" w:firstLine="567"/>
      </w:pPr>
    </w:p>
    <w:p w:rsidR="006D0914" w:rsidRDefault="00B15292">
      <w:pPr>
        <w:spacing w:after="0" w:line="360" w:lineRule="auto"/>
        <w:ind w:left="0" w:right="0" w:firstLine="567"/>
      </w:pPr>
      <w:r>
        <w:t xml:space="preserve"> </w:t>
      </w:r>
    </w:p>
    <w:p w:rsidR="006D0914" w:rsidRDefault="00B15292">
      <w:pPr>
        <w:widowControl w:val="0"/>
        <w:pBdr>
          <w:top w:val="nil"/>
          <w:left w:val="nil"/>
          <w:bottom w:val="nil"/>
          <w:right w:val="nil"/>
          <w:between w:val="nil"/>
        </w:pBdr>
        <w:spacing w:after="0" w:line="276" w:lineRule="auto"/>
        <w:ind w:left="0" w:right="0" w:firstLine="0"/>
        <w:jc w:val="left"/>
        <w:sectPr w:rsidR="006D0914">
          <w:type w:val="continuous"/>
          <w:pgSz w:w="11906" w:h="16838"/>
          <w:pgMar w:top="1049" w:right="1035" w:bottom="1344" w:left="1620" w:header="720" w:footer="709" w:gutter="0"/>
          <w:cols w:space="720"/>
        </w:sectPr>
      </w:pPr>
      <w:r>
        <w:br w:type="page"/>
      </w:r>
    </w:p>
    <w:p w:rsidR="006D0914" w:rsidRDefault="00B15292">
      <w:pPr>
        <w:keepNext/>
        <w:keepLines/>
        <w:pBdr>
          <w:top w:val="nil"/>
          <w:left w:val="nil"/>
          <w:bottom w:val="nil"/>
          <w:right w:val="nil"/>
          <w:between w:val="nil"/>
        </w:pBdr>
        <w:spacing w:after="0" w:line="360" w:lineRule="auto"/>
        <w:ind w:left="10" w:right="0" w:hanging="10"/>
        <w:jc w:val="center"/>
        <w:rPr>
          <w:b/>
          <w:color w:val="000000"/>
        </w:rPr>
      </w:pPr>
      <w:r>
        <w:rPr>
          <w:b/>
          <w:color w:val="000000"/>
        </w:rPr>
        <w:lastRenderedPageBreak/>
        <w:t>RIO GRANDE, O LITORAL E AS ILHAS</w:t>
      </w:r>
    </w:p>
    <w:p w:rsidR="006D0914" w:rsidRDefault="006D0914"/>
    <w:p w:rsidR="006D0914" w:rsidRDefault="00B15292">
      <w:pPr>
        <w:spacing w:after="0" w:line="360" w:lineRule="auto"/>
        <w:ind w:left="0" w:right="0" w:firstLine="567"/>
      </w:pPr>
      <w:r>
        <w:t>Rio Grande é um</w:t>
      </w:r>
      <w:r>
        <w:rPr>
          <w:color w:val="000000"/>
        </w:rPr>
        <w:t xml:space="preserve"> município brasileiro </w:t>
      </w:r>
      <w:r>
        <w:t>localizado no litoral sul do</w:t>
      </w:r>
      <w:r>
        <w:rPr>
          <w:color w:val="000000"/>
        </w:rPr>
        <w:t xml:space="preserve"> estado </w:t>
      </w:r>
      <w:r>
        <w:t xml:space="preserve">do Rio Grande do Sul, situado entre a Lagoa Mirim, a Lagoa dos Patos e o Oceano Atlântico e tem registro de fundação em 1737. Apresenta clima subtropical a temperado, forte influência oceânica, invernos relativamente frios, verões tépidos e precipitações abundantes durante o ano, além de intensa umidade relativa. A temperatura média anual é de 18,2°C, sendo fevereiro o mês normalmente mais quente (média de 23,5°C) e julho o mais frio (13°C). </w:t>
      </w:r>
    </w:p>
    <w:p w:rsidR="006D0914" w:rsidRDefault="00B15292">
      <w:pPr>
        <w:spacing w:after="0" w:line="360" w:lineRule="auto"/>
        <w:ind w:left="0" w:right="0" w:firstLine="567"/>
      </w:pPr>
      <w:r>
        <w:t xml:space="preserve">Parte do município de Rio Grande está situado em uma península na porção sul da Lagoa dos Patos e é circundada pelas águas dos chamados saco do Arraial e da Mangueira. No primeiro, estão situadas pequenas ilhas inabitadas ou habitadas apenas por comunidades tradicionais, que servem de exemplo da riqueza local como, por exemplo, a Ilha da Pólvora e a Ilha dos Marinheiros. A cidade do Rio Grande é conhecida pelas suas igrejas históricas, praças e, principalmente, pela Praia do Cassino – com mais de 220 km de extensão de areias brancas e finas – localizada entre a barra da Lagoa dos Patos, o balneário do Cassino e o arroio Chuí na fronteira com o Uruguai. </w:t>
      </w:r>
    </w:p>
    <w:p w:rsidR="006D0914" w:rsidRDefault="00B15292">
      <w:pPr>
        <w:spacing w:after="0" w:line="360" w:lineRule="auto"/>
        <w:ind w:left="0" w:right="0" w:firstLine="567"/>
      </w:pPr>
      <w:r>
        <w:t xml:space="preserve">A Ilha da Pólvora é uma região não habitada, formada por aluviões recentes e possui nas bordas vegetação juncácea e no interior gramíneas e ciperáceas. A única construção presente é o antigo Paiol do Exército Brasileiro, construído em 1854, e que sedia hoje o Eco Museu da Ilha da Pólvora. O local abriga uma biodiversidade de animais e plantas, e representa uma porção de marisma altamente preservada devido ao isolamento. Por causa da biodiversidade, certas épocas do ano, cruciais para manutenção de espécies, são proibidas entradas de visitantes para diminuir a interferência humana direta no ambiente. </w:t>
      </w:r>
    </w:p>
    <w:p w:rsidR="006D0914" w:rsidRDefault="00B15292">
      <w:pPr>
        <w:spacing w:after="0" w:line="360" w:lineRule="auto"/>
        <w:ind w:left="0" w:right="0" w:firstLine="567"/>
      </w:pPr>
      <w:r>
        <w:t xml:space="preserve">A Ilha dos Marinheiros é a maior ilha do Estado do Rio Grande do Sul, estando localizada junto ao estuário da Lagoa dos Patos. No passado as plantações de hortifrutigranjeiros produzidas pelos colonizadores portugueses abasteciam a cidade do Rio Grande e região. Ao contornar a ilha, pode-se conhecer construções e ruínas da arquitetura colonial portuguesa, as capelas de São João Batista, da Santa Cruz e de Nossa Senhora da Saúde. Ao subir o cordão de dunas que circunda a ilha o visitante se depara com um novo cenário: lagoas de águas cristalinas e dunas surgem aos olhos numa incontestável beleza. </w:t>
      </w:r>
    </w:p>
    <w:p w:rsidR="006D0914" w:rsidRDefault="00B15292">
      <w:pPr>
        <w:spacing w:after="0" w:line="360" w:lineRule="auto"/>
        <w:ind w:left="0" w:right="0" w:firstLine="567"/>
      </w:pPr>
      <w:r>
        <w:t xml:space="preserve">O município é banhado também por águas doces e salobras, como as lagoas adjacentes. A mais famosa lagoa da região é a Lagoa dos Patos, considerada a maior laguna costeira do Atlântico Sul Ocidental com 10.360 km². Com seu conjunto de lagoas adjacentes, forma um sistema lagunar costeiro único, constituindo-se na mais importante área de criação, reprodução </w:t>
      </w:r>
      <w:r>
        <w:lastRenderedPageBreak/>
        <w:t>e alimentação para a grande parte de peixes que ocorrem no litoral sul do Brasil. Além disso, representa o sustento para milhares de famílias de pescadores.</w:t>
      </w:r>
    </w:p>
    <w:p w:rsidR="006D0914" w:rsidRDefault="00B15292">
      <w:pPr>
        <w:spacing w:after="0" w:line="360" w:lineRule="auto"/>
        <w:ind w:left="0" w:right="0" w:firstLine="567"/>
      </w:pPr>
      <w:r>
        <w:t xml:space="preserve">O Saco da Mangueira é uma lagoa rasa situada praticamente no centro da Cidade de Rio Grande, possuindo 32 km². Em suas margens encontram-se banhados salgados, campos litorâneos, dunas e arroios de sua microbacia. Essas áreas rasas são consideradas vitais para o estuário da Lagoa dos Patos tendo em vista a alta produtividade que exibem e de sua importância como abrigo e alimentação para a fauna local, que as utilizam como criadouros. É de extrema importância para o setor pesqueiro da cidade e considerado um importante viveiro de espécies, principalmente o camarão. Em seu entorno, habita uma considerável população que se dedica à atividade pesqueira como profissão ou complemento a outras atividades. </w:t>
      </w:r>
    </w:p>
    <w:p w:rsidR="006D0914" w:rsidRDefault="00B15292">
      <w:pPr>
        <w:spacing w:after="0" w:line="360" w:lineRule="auto"/>
        <w:ind w:left="0" w:right="0" w:firstLine="567"/>
      </w:pPr>
      <w:r>
        <w:t xml:space="preserve">Situada na parte mais interna do Saco da Mangueira, a Lagoa Verde com os Arroios </w:t>
      </w:r>
      <w:proofErr w:type="spellStart"/>
      <w:r>
        <w:t>Bolaxa</w:t>
      </w:r>
      <w:proofErr w:type="spellEnd"/>
      <w:r>
        <w:t xml:space="preserve"> e </w:t>
      </w:r>
      <w:proofErr w:type="spellStart"/>
      <w:r>
        <w:t>Senandes</w:t>
      </w:r>
      <w:proofErr w:type="spellEnd"/>
      <w:r>
        <w:t xml:space="preserve"> representam a última área de banhados e arroios preservados na zona urbana de Rio Grande. Esta lagoa, também conhecida como Lagoa do </w:t>
      </w:r>
      <w:proofErr w:type="spellStart"/>
      <w:r>
        <w:t>Bolaxa</w:t>
      </w:r>
      <w:proofErr w:type="spellEnd"/>
      <w:r>
        <w:t xml:space="preserve">, tem comunicação direta com o Saco da Mangueira, recebendo assim influência de água marinha. Constitui um criadouro natural de várias espécies de aves, peixes e crustáceos, principalmente o camarão rosa. É circundada por antigas dunas, banhados e matas de restinga. Estes ambientes abrigam em seu conjunto uma comunidade silvestre bastante variada, incluindo espécies em perigo de extinção, como a lontra, jacaré de papo amarelo e o cisne de pescoço preto. Existe um parque chamado “Parque Urbano do </w:t>
      </w:r>
      <w:proofErr w:type="spellStart"/>
      <w:r>
        <w:t>Bolaxa</w:t>
      </w:r>
      <w:proofErr w:type="spellEnd"/>
      <w:r>
        <w:t xml:space="preserve">” com 5 hectares da mais variada fauna e flora da região. Foi criado em 2011 para fins de conservação, educação ambiental e lazer, além de ser integrado a Área de Proteção Ambiental (APA) da Lagoa Verde e tem como principal objetivo proteger a mata nativa, as paisagens e belezas cênicas, os sistemas de banhado, arroios, matas, dunas interiores e recursos hídricos. </w:t>
      </w:r>
    </w:p>
    <w:p w:rsidR="006D0914" w:rsidRDefault="00B15292">
      <w:pPr>
        <w:spacing w:after="0" w:line="360" w:lineRule="auto"/>
        <w:ind w:left="0" w:right="0" w:firstLine="567"/>
      </w:pPr>
      <w:r>
        <w:t xml:space="preserve">Outra lagoa importante é a Lagoa Mirim, situada parcialmente no interior do município de Rio Grande, a qual tem aproximadamente 180 km de extensão, largura média de 22 km e largura máxima de 37 km. Possui uma área total de 3.750 km², dos quais parte em território do Uruguai. Os principais rios que deságuam na Lagoa Mirim são: no lado Brasileiro, Rio Jaguarão; e pelo lado Uruguaio, Rio </w:t>
      </w:r>
      <w:proofErr w:type="spellStart"/>
      <w:r>
        <w:t>Cebollati</w:t>
      </w:r>
      <w:proofErr w:type="spellEnd"/>
      <w:r>
        <w:t xml:space="preserve"> e Rio São </w:t>
      </w:r>
      <w:proofErr w:type="spellStart"/>
      <w:r>
        <w:t>Luis</w:t>
      </w:r>
      <w:proofErr w:type="spellEnd"/>
      <w:r>
        <w:t xml:space="preserve">. Suas costas e margens são baixas e arenosas, com pequenas profundidades e com ocorrência de banhados e juncos. Tem importância nos usos para irrigação (principalmente na produção do arroz), abastecimento humano e dessedentação animal. </w:t>
      </w:r>
    </w:p>
    <w:p w:rsidR="006D0914" w:rsidRDefault="00B15292">
      <w:pPr>
        <w:spacing w:after="0" w:line="360" w:lineRule="auto"/>
        <w:ind w:left="0" w:right="0" w:firstLine="567"/>
      </w:pPr>
      <w:r>
        <w:t xml:space="preserve">Os Molhes da Barra, considerado uma das maiores obras de Engenharia do século XX, têm a função de fixar a desembocadura da Lagoa dos Patos, formada por bancos de areia, e permitir a navegação na área do Canal de Acesso e ao longo deste corpo lagunar. Nessa obra </w:t>
      </w:r>
      <w:r>
        <w:lastRenderedPageBreak/>
        <w:t xml:space="preserve">projetada no século XIX, o visitante pode realizar um passeio de vagoneta – veículos levados pelo vento e que deslizam sobre trilhos – adentrando 4km o Oceano Atlântico, ou realizar passeios de barcos para conhecer o refúgio dos lobos e leões marinhos. Alguns quilômetros de distância dos Molhes da Barra, pode-se visitar também o Navio Altair encalhado em 1976 durante uma tempestade, sendo mais um atrativo turístico do Balneário Cassino. Durante o ano é comum a prática de esportes como o </w:t>
      </w:r>
      <w:r>
        <w:rPr>
          <w:i/>
        </w:rPr>
        <w:t>surf</w:t>
      </w:r>
      <w:r>
        <w:t xml:space="preserve">, sobretudo no verão. </w:t>
      </w:r>
    </w:p>
    <w:p w:rsidR="006D0914" w:rsidRDefault="00B15292">
      <w:pPr>
        <w:spacing w:after="0" w:line="360" w:lineRule="auto"/>
        <w:ind w:left="0" w:right="0" w:firstLine="567"/>
      </w:pPr>
      <w:r>
        <w:t xml:space="preserve">Por ser uma cidade banhada por águas, a economia local desde o seu descobrimento foi voltada para o comércio marinho. Com isso, as atividades pesqueiras e portuárias contribuem para o maior movimento monetário da cidade. Muitas empresas de pesca instalaram-se na cidade no século passado obtendo o auge na economia, mas tem decaído nos últimos anos e sendo quase a minoria atualmente. Restaram algumas indústrias, no entanto atualmente Rio Grande é considerado um polo energético, pois possui uma refinaria e parques de energia e terminais de abastecimento da Petrobrás. Aguarda ainda a construção de um terminal de </w:t>
      </w:r>
      <w:proofErr w:type="spellStart"/>
      <w:r>
        <w:t>regaseificação</w:t>
      </w:r>
      <w:proofErr w:type="spellEnd"/>
      <w:r>
        <w:t xml:space="preserve"> e uma usina termelétrica a gás que está em fase de licenciamento ambiental. Rio Grande conta com um distrito industrial, onde opera um polo industrial diversificado com indústrias de madeira, fertilizantes, alimentos, energia e química, logística, terminais graneleiros, metalúrgica entre outras que estão em processo de instalação como fabricação de torres de energia eólica e placas de painéis solares. </w:t>
      </w:r>
    </w:p>
    <w:p w:rsidR="006D0914" w:rsidRDefault="00B15292">
      <w:pPr>
        <w:spacing w:after="0" w:line="360" w:lineRule="auto"/>
        <w:ind w:left="0" w:right="0" w:firstLine="567"/>
      </w:pPr>
      <w:r>
        <w:t xml:space="preserve">A economia de Rio Grande tem como principal atividade a portuária, sendo uma das grandes responsáveis pela exportação de grãos e importação de contêineres e fertilizantes do país, batendo recordes a cada ano com seu porto público e seus terminais privados. O Porto do Rio Grande é o único porto marítimo do Estado e é considerado o porto do Mercosul, com importações e exportações para todos os continentes. Com a intensa atividade portuária, ao longo dos anos inúmeras áreas reservadas ao embarque e desembarque dos produtos foram atribuídas ao longo da cidade, contando atualmente com 3 (três) “unidades”, sendo o Porto Velho, o Porto Novo e o </w:t>
      </w:r>
      <w:proofErr w:type="spellStart"/>
      <w:r>
        <w:t>Superporto</w:t>
      </w:r>
      <w:proofErr w:type="spellEnd"/>
      <w:r>
        <w:t xml:space="preserve"> com seus terminais de containers, granéis, fertilizantes e veículos. </w:t>
      </w:r>
    </w:p>
    <w:p w:rsidR="006D0914" w:rsidRDefault="006D0914">
      <w:pPr>
        <w:spacing w:after="0" w:line="360" w:lineRule="auto"/>
        <w:ind w:left="0" w:right="0" w:firstLine="567"/>
      </w:pPr>
    </w:p>
    <w:p w:rsidR="006D0914" w:rsidRDefault="006D0914"/>
    <w:p w:rsidR="006D0914" w:rsidRDefault="00B15292">
      <w:pPr>
        <w:widowControl w:val="0"/>
        <w:pBdr>
          <w:top w:val="nil"/>
          <w:left w:val="nil"/>
          <w:bottom w:val="nil"/>
          <w:right w:val="nil"/>
          <w:between w:val="nil"/>
        </w:pBdr>
        <w:spacing w:after="0" w:line="276" w:lineRule="auto"/>
        <w:ind w:left="0" w:right="0" w:firstLine="0"/>
        <w:jc w:val="left"/>
        <w:sectPr w:rsidR="006D0914">
          <w:type w:val="continuous"/>
          <w:pgSz w:w="11906" w:h="16838"/>
          <w:pgMar w:top="1049" w:right="1035" w:bottom="1344" w:left="1620" w:header="720" w:footer="709" w:gutter="0"/>
          <w:cols w:space="720"/>
        </w:sectPr>
      </w:pPr>
      <w:r>
        <w:br w:type="page"/>
      </w:r>
    </w:p>
    <w:p w:rsidR="006D0914" w:rsidRDefault="00B15292">
      <w:pPr>
        <w:keepNext/>
        <w:keepLines/>
        <w:pBdr>
          <w:top w:val="nil"/>
          <w:left w:val="nil"/>
          <w:bottom w:val="nil"/>
          <w:right w:val="nil"/>
          <w:between w:val="nil"/>
        </w:pBdr>
        <w:spacing w:after="0" w:line="360" w:lineRule="auto"/>
        <w:ind w:left="10" w:right="0" w:hanging="10"/>
        <w:jc w:val="center"/>
        <w:rPr>
          <w:b/>
          <w:color w:val="000000"/>
        </w:rPr>
      </w:pPr>
      <w:r>
        <w:rPr>
          <w:b/>
          <w:color w:val="000000"/>
        </w:rPr>
        <w:lastRenderedPageBreak/>
        <w:t>SEMANA NACIONAL DE OCEANOGRAFIA</w:t>
      </w:r>
    </w:p>
    <w:p w:rsidR="006D0914" w:rsidRDefault="006D0914"/>
    <w:p w:rsidR="006D0914" w:rsidRDefault="00B15292">
      <w:pPr>
        <w:keepNext/>
        <w:keepLines/>
        <w:pBdr>
          <w:top w:val="nil"/>
          <w:left w:val="nil"/>
          <w:bottom w:val="nil"/>
          <w:right w:val="nil"/>
          <w:between w:val="nil"/>
        </w:pBdr>
        <w:spacing w:after="0" w:line="360" w:lineRule="auto"/>
        <w:ind w:left="10" w:right="0" w:hanging="10"/>
        <w:rPr>
          <w:b/>
          <w:color w:val="000000"/>
        </w:rPr>
      </w:pPr>
      <w:r>
        <w:rPr>
          <w:b/>
          <w:color w:val="000000"/>
        </w:rPr>
        <w:t xml:space="preserve">HISTÓRICO </w:t>
      </w:r>
    </w:p>
    <w:p w:rsidR="006D0914" w:rsidRDefault="006D0914"/>
    <w:p w:rsidR="006D0914" w:rsidRDefault="00B15292">
      <w:pPr>
        <w:spacing w:after="0" w:line="360" w:lineRule="auto"/>
        <w:ind w:left="0" w:right="0" w:firstLine="567"/>
      </w:pPr>
      <w:r>
        <w:t>Em 1984, realizou-se o primeiro encontro de estudantes e profissionais da área de Ciências do Mar no Brasil, promovido pela FURG e nomeado a princípio de Semana Universitária de Oceanografia (SUOCEAN). Reconhecida, a SUOCEAN, atualmente conhecida como Semana Nacional de Oceanografia (SNO), passa a ser sediada na Universidade Estadual do Rio de Janeiro em 1987, quando a mesma decide organizá-la. A partir deste ano, as duas Universidades que possuíam cursos de Oceanografia no país começaram a revezar a organização da SNO, evento bianual até 1990. Em 1994, a Universidade do Vale do Itajaí (UNIVALI) passou a ser candidata à sede. Posteriormente, com a criação de novos cursos de Oceanografia, outras cidades passaram também a sediar este encontro.</w:t>
      </w:r>
    </w:p>
    <w:p w:rsidR="006D0914" w:rsidRDefault="00B15292">
      <w:pPr>
        <w:spacing w:after="0" w:line="360" w:lineRule="auto"/>
        <w:ind w:left="0" w:right="0" w:firstLine="567"/>
      </w:pPr>
      <w:r>
        <w:t>A escolha da cidade-sede é feita em assembleia ao final de cada evento. Atualmente, o encontro é anual e contabiliza 29 edições realizadas em diversos estados brasileiros, tendo sido a última SNO realizada na FURG em 2007.</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rPr>
          <w:b/>
          <w:color w:val="000000"/>
        </w:rPr>
      </w:pPr>
      <w:r>
        <w:rPr>
          <w:b/>
          <w:color w:val="000000"/>
        </w:rPr>
        <w:t xml:space="preserve">A XXX SNO: “ENTRE AS VOZES DA SOCIEDADE E OS RECURSOS NATURAIS: TECENDO DIÁLOGOS E RESPONSABILIDADES DA OCEANOGRAFIA” </w:t>
      </w:r>
    </w:p>
    <w:p w:rsidR="006D0914" w:rsidRDefault="006D0914">
      <w:pPr>
        <w:spacing w:after="0" w:line="360" w:lineRule="auto"/>
        <w:ind w:left="0" w:right="0" w:firstLine="567"/>
      </w:pPr>
    </w:p>
    <w:p w:rsidR="006D0914" w:rsidRDefault="00B15292">
      <w:pPr>
        <w:spacing w:after="0" w:line="360" w:lineRule="auto"/>
        <w:ind w:left="0" w:right="0" w:firstLine="567"/>
      </w:pPr>
      <w:r>
        <w:t xml:space="preserve">Além de fonte de recursos e serviços essenciais à manutenção da vida, ideia popularmente difundida como inesgotável, o oceano e a zona costeira exercem um papel inquestionável na formação e expansão de culturas e identidades sociopolíticas. Desde muito cedo, seus mistérios e peculiaridades levaram diversas civilizações a encararem a difícil tarefa de descobrir o que haveria depois das porções de terra. Hoje se sabe que mais de 98% da biosfera está compreendida no oceano e 30% de toda a vida conhecida existe unicamente nos compartimentos aquáticos, o que revela um ambiente importante para a história ambiental e político-econômica mundial. </w:t>
      </w:r>
    </w:p>
    <w:p w:rsidR="006D0914" w:rsidRDefault="00B15292">
      <w:pPr>
        <w:spacing w:after="0" w:line="360" w:lineRule="auto"/>
        <w:ind w:left="0" w:right="0" w:firstLine="567"/>
      </w:pPr>
      <w:r>
        <w:t>Diretamente atreladas à história da navegação, as Ciências do Mar consolidaram um campo de estudo diverso voltado à compreensão dos fenômenos naturais interconectados aos ambientes aquáticos. Particularmente a oceanografia atua sob múltiplas frentes de pesquisa e ação, o que, para além das escolas clássicas (biótica e abiótica), permitiu o desenvolvimento de uma vertente preocupada com as relações das comunidades humanas e a natureza a qual pertencem.</w:t>
      </w:r>
    </w:p>
    <w:p w:rsidR="006D0914" w:rsidRDefault="00B15292">
      <w:pPr>
        <w:spacing w:after="0" w:line="360" w:lineRule="auto"/>
        <w:ind w:left="0" w:right="0" w:firstLine="567"/>
      </w:pPr>
      <w:r>
        <w:lastRenderedPageBreak/>
        <w:t>Mais do que qualquer outra forma de vida, o ser humano foi capaz de se aventurar para além da barreira atmosférica e marítima e romper muitas das limitações impostas pelo ambiente. A curiosidade intrínseca do ser humano, a sagacidade fruto da herança genética, a matéria-prima vinda do seu meio e a engenhosidade lapidada pelas suas vivências transformam sua história natural.</w:t>
      </w:r>
    </w:p>
    <w:p w:rsidR="006D0914" w:rsidRDefault="00B15292">
      <w:pPr>
        <w:spacing w:after="0" w:line="360" w:lineRule="auto"/>
        <w:ind w:left="0" w:right="0" w:firstLine="567"/>
      </w:pPr>
      <w:r>
        <w:t>A infeliz noção propagandeada de reserva e riqueza ilimitadas resultou em um conjunto de ameaças que representa atualmente verdadeiros desafios aos esforços científicos, políticos e tecnológicos. As demandas do mercado de consumo e do capital não desaceleram e essa marcha socialmente desigual é cada vez mais penosa, mesmo com várias iniciativas e ajustes de cunho técnico-científico. O sistema de exploração e manejo segue atentando contra a natureza para suprir as necessidades vitais da sociedade e, sobretudo, os privilégios socioeconômicos de uma minoria.</w:t>
      </w:r>
    </w:p>
    <w:p w:rsidR="006D0914" w:rsidRDefault="00B15292">
      <w:pPr>
        <w:spacing w:after="0" w:line="360" w:lineRule="auto"/>
        <w:ind w:left="0" w:right="0" w:firstLine="567"/>
      </w:pPr>
      <w:r>
        <w:t xml:space="preserve">Ainda que não seja a espécie mais numerosa, o registro antropogênico está marcado na memória geológica da Terra. É evidente que, ao longo do tempo, o planeta experimentou inúmeras mudanças nos padrões ecológicos globais. Contudo, desde que o ser humano intervém sobre os processos ambientais, a magnitude e a frequência dessas transformações são percebidas como nunca antes. Não à toa há um debate caloroso sobre este novo momento, conhecido como </w:t>
      </w:r>
      <w:proofErr w:type="spellStart"/>
      <w:r>
        <w:t>Antropoceno</w:t>
      </w:r>
      <w:proofErr w:type="spellEnd"/>
      <w:r>
        <w:t>, no qual acredita-se que o ser humano tem afetado principalmente a composição química e biológica dos compartimentos naturais.</w:t>
      </w:r>
    </w:p>
    <w:p w:rsidR="006D0914" w:rsidRDefault="00B15292">
      <w:pPr>
        <w:spacing w:after="0" w:line="360" w:lineRule="auto"/>
        <w:ind w:left="0" w:right="0" w:firstLine="567"/>
      </w:pPr>
      <w:r>
        <w:t>Para além de outras iniciativas, são mais de trinta anos desde a primeira vez que a comunidade oceanográfica brasileira se reúne para discutir sobre seu papel e seus avanços como ciência multifocal. A oceanografia exige observações holísticas e argumentos interconectados, mas em que direção esta ciência tem caminhado? Este é o cerne da proposta da XXX Semana Nacional de Oceanografia.</w:t>
      </w:r>
    </w:p>
    <w:p w:rsidR="006D0914" w:rsidRDefault="00B15292">
      <w:pPr>
        <w:spacing w:after="0" w:line="360" w:lineRule="auto"/>
        <w:ind w:left="0" w:right="0" w:firstLine="567"/>
      </w:pPr>
      <w:r>
        <w:t>Como tema “Entre as vozes da sociedade e os recursos naturais: tecendo diálogos e responsabilidades da oceanografia”, a Comissão Organizadora encoraja a discussão sobre: (1) as perspectivas socioambientais dos diferentes conjuntos sociais frente aos ecossistemas e recursos naturais; (2) a inserção em espaços de disputa e as contribuições da oceanografia para a promoção de políticas públicas responsáveis e representativas; (3) o enfoque e direcionamento de iniciativas e linhas de produção do conhecimento e tecnologia; e (4) as consequências acadêmicas e científicas perante os retrocessos sofridos no panorama político atual.</w:t>
      </w:r>
    </w:p>
    <w:p w:rsidR="006D0914" w:rsidRDefault="006D0914">
      <w:pPr>
        <w:spacing w:after="0" w:line="360" w:lineRule="auto"/>
        <w:ind w:left="0" w:right="0" w:firstLine="567"/>
      </w:pP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color w:val="000000"/>
        </w:rPr>
        <w:t xml:space="preserve">OBJETIVOS GERAIS </w:t>
      </w:r>
    </w:p>
    <w:p w:rsidR="006D0914" w:rsidRDefault="006D0914">
      <w:pPr>
        <w:spacing w:after="0" w:line="360" w:lineRule="auto"/>
        <w:ind w:left="0" w:right="0" w:firstLine="567"/>
      </w:pPr>
    </w:p>
    <w:p w:rsidR="006D0914" w:rsidRDefault="00B15292">
      <w:pPr>
        <w:spacing w:after="0" w:line="360" w:lineRule="auto"/>
        <w:ind w:left="0" w:right="0" w:firstLine="567"/>
      </w:pPr>
      <w:r>
        <w:lastRenderedPageBreak/>
        <w:t>Facilitar a reunião de estudantes dos cursos de graduação e pós-graduação em oceanografia e áreas relacionadas aos demais interessados; inspirar e fortalecer espaços coletivos de troca de ideias e práticas, além de projetos de pesquisa, ensino e extensão.</w:t>
      </w:r>
    </w:p>
    <w:p w:rsidR="006D0914" w:rsidRDefault="00B15292">
      <w:pPr>
        <w:spacing w:after="0" w:line="360" w:lineRule="auto"/>
        <w:ind w:left="0" w:right="0" w:firstLine="567"/>
        <w:jc w:val="left"/>
      </w:pPr>
      <w:r>
        <w:rPr>
          <w:b/>
        </w:rP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color w:val="000000"/>
        </w:rPr>
        <w:t xml:space="preserve">OBJETIVOS ESPECÍFICOS </w:t>
      </w:r>
    </w:p>
    <w:p w:rsidR="006D0914" w:rsidRDefault="006D0914"/>
    <w:p w:rsidR="006D0914" w:rsidRDefault="00B15292">
      <w:pPr>
        <w:spacing w:after="0" w:line="360" w:lineRule="auto"/>
        <w:ind w:left="0" w:right="0" w:firstLine="708"/>
      </w:pPr>
      <w:r>
        <w:t>Proporcionar o encontro e o diálogo de congressistas e estreitar os laços acadêmico-científicos; prover discussões concernentes ao tema por meio de atividades de diferentes naturezas; aproximar e divulgar a pesquisa científica e o conhecimento não acadêmico; estimular o senso crítico e a responsabilidade de congressistas à política e educação socioambiental e assuntos relacionados às Ciências do Mar.</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color w:val="000000"/>
        </w:rPr>
        <w:t xml:space="preserve">PÚBLICO-ALVO </w:t>
      </w:r>
    </w:p>
    <w:p w:rsidR="006D0914" w:rsidRDefault="006D0914"/>
    <w:p w:rsidR="006D0914" w:rsidRDefault="00B15292">
      <w:pPr>
        <w:spacing w:after="0" w:line="360" w:lineRule="auto"/>
        <w:ind w:left="0" w:right="0" w:firstLine="567"/>
      </w:pPr>
      <w:r>
        <w:t xml:space="preserve">Compreende estudantes e educadores dos ensinos técnico e superior; gestores e servidores de órgãos público e privado da esfera municipal, estadual e federal; coletivos, movimentos e organizações socioambientais; demais profissionais da oceanografia e áreas afins, assim como toda a comunidade interessada no assunto. </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color w:val="000000"/>
        </w:rPr>
        <w:t xml:space="preserve">PERÍODO DE REALIZAÇÃO </w:t>
      </w:r>
    </w:p>
    <w:p w:rsidR="006D0914" w:rsidRDefault="006D0914"/>
    <w:p w:rsidR="006D0914" w:rsidRDefault="00B15292">
      <w:pPr>
        <w:spacing w:after="0" w:line="360" w:lineRule="auto"/>
        <w:ind w:left="0" w:right="0" w:firstLine="567"/>
      </w:pPr>
      <w:r>
        <w:t>Por questões de calendário acadêmico nacional e de condições climáticas para o município de Rio Grande, esta edição ocorrerá entre os dias 21 e 27 de outubro de 2018.</w:t>
      </w:r>
    </w:p>
    <w:p w:rsidR="006D0914" w:rsidRDefault="00B15292">
      <w:pPr>
        <w:spacing w:after="0" w:line="360" w:lineRule="auto"/>
        <w:ind w:left="0" w:right="0" w:firstLine="567"/>
        <w:jc w:val="left"/>
      </w:pPr>
      <w:r>
        <w:t xml:space="preserve">  </w:t>
      </w:r>
      <w:r>
        <w:tab/>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 xml:space="preserve">ATIVIDADES ACADÊMICO-CIENTÍFICAS </w:t>
      </w:r>
    </w:p>
    <w:p w:rsidR="006D0914" w:rsidRDefault="006D0914"/>
    <w:p w:rsidR="006D0914" w:rsidRDefault="00B15292">
      <w:pPr>
        <w:spacing w:after="0" w:line="360" w:lineRule="auto"/>
        <w:ind w:left="0" w:right="0" w:firstLine="567"/>
      </w:pPr>
      <w:r>
        <w:t xml:space="preserve">Terão enfoque em palestras e mesas redondas que despertem o interesse dos participantes e que estimulem reflexões críticas sobre o tema proposto e assuntos adjacentes de interesse do evento. </w:t>
      </w:r>
    </w:p>
    <w:p w:rsidR="006D0914" w:rsidRDefault="00B15292">
      <w:pPr>
        <w:spacing w:after="0" w:line="360" w:lineRule="auto"/>
        <w:ind w:left="0" w:right="0" w:firstLine="567"/>
      </w:pPr>
      <w:r>
        <w:t>Além disso, oficinas e minicursos serão elaborados e oferecidos para expandir as modalidades de aprendizagem e completar o aproveitamento dos participantes no evento. Os minicursos terão carga horária máxima de 8 horas e as oficinas de 2 horas. Trabalhos submetidos pelos participantes serão apresentados em forma de painel ou oral com livre acesso para outros congressistas. Cine-debates também serão atividades programadas para o evento.</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lastRenderedPageBreak/>
        <w:t xml:space="preserve">ATIVIDADES DESPORTIVAS </w:t>
      </w:r>
    </w:p>
    <w:p w:rsidR="006D0914" w:rsidRDefault="006D0914"/>
    <w:p w:rsidR="006D0914" w:rsidRDefault="00B15292">
      <w:pPr>
        <w:spacing w:after="0" w:line="360" w:lineRule="auto"/>
        <w:ind w:left="0" w:right="0" w:firstLine="567"/>
      </w:pPr>
      <w:r>
        <w:t xml:space="preserve">Anualmente o corpo discente de Oceanologia se reúne para atividades desportivas como Jogos de Primavera e a tradicional </w:t>
      </w:r>
      <w:proofErr w:type="spellStart"/>
      <w:r>
        <w:t>Oceaníadas</w:t>
      </w:r>
      <w:proofErr w:type="spellEnd"/>
      <w:r>
        <w:t xml:space="preserve">. Na XXX edição não será diferente já que é evidente que os esportes são ótimos espaços de comunicação e integração. A FURG dispõe de um centro poliesportivo com excelente infraestrutura, contemplando 2 quadras indoor, salão de tênis de mesa, campo de futebol, quadra outdoor de basquete, além de vestiários e chuveiros. As modalidades devem se distribuir entre torneios de futebol 7 ou 11, rúgbi, futsal, voleibol, handebol, basquete, queimada e outras atividades conforme o interesse dos participantes. O surf e gincana de praia também farão parte da programação e devem ocorrer na Praia do Cassino. </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ATIVIDADES CULTURAIS</w:t>
      </w:r>
    </w:p>
    <w:p w:rsidR="006D0914" w:rsidRDefault="006D0914">
      <w:pPr>
        <w:spacing w:after="0" w:line="360" w:lineRule="auto"/>
        <w:ind w:left="0" w:right="0" w:firstLine="567"/>
      </w:pPr>
    </w:p>
    <w:p w:rsidR="006D0914" w:rsidRDefault="00B15292">
      <w:pPr>
        <w:spacing w:after="0" w:line="360" w:lineRule="auto"/>
        <w:ind w:left="0" w:right="0" w:firstLine="567"/>
      </w:pPr>
      <w:r>
        <w:t xml:space="preserve">Estas se estendem a confraternizações e intervalos culturais durante o evento. As atividades culturais têm grande importância para que ocorra a interação e aproximação entre os congressistas. Durante os dias do congresso serão feitas as atividades temáticas como </w:t>
      </w:r>
      <w:proofErr w:type="spellStart"/>
      <w:r>
        <w:rPr>
          <w:i/>
        </w:rPr>
        <w:t>coffee</w:t>
      </w:r>
      <w:proofErr w:type="spellEnd"/>
      <w:r>
        <w:rPr>
          <w:i/>
        </w:rPr>
        <w:t xml:space="preserve"> breaks</w:t>
      </w:r>
      <w:r>
        <w:t xml:space="preserve"> com participação de grupos de dança e música e as noturnas no Cassino. </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 xml:space="preserve">ATIVIDADES PARALELAS </w:t>
      </w:r>
    </w:p>
    <w:p w:rsidR="006D0914" w:rsidRDefault="006D0914">
      <w:pPr>
        <w:spacing w:after="0" w:line="360" w:lineRule="auto"/>
        <w:ind w:left="0" w:right="0" w:firstLine="567"/>
      </w:pPr>
    </w:p>
    <w:p w:rsidR="006D0914" w:rsidRDefault="00B15292">
      <w:pPr>
        <w:spacing w:after="0" w:line="360" w:lineRule="auto"/>
        <w:ind w:left="0" w:right="0" w:firstLine="567"/>
      </w:pPr>
      <w:r>
        <w:t xml:space="preserve">Para complementar a programação da semana, ainda haverá passeios didáticos e ecológicos pelo </w:t>
      </w:r>
      <w:r>
        <w:rPr>
          <w:i/>
        </w:rPr>
        <w:t>Campus</w:t>
      </w:r>
      <w:r>
        <w:t xml:space="preserve"> Carreiros, pelas unidades e centros associados e pontos turísticos da cidade. Serão organizadas excursões antes, durante e após o congresso. </w:t>
      </w:r>
    </w:p>
    <w:p w:rsidR="006D0914" w:rsidRDefault="00B15292">
      <w:pPr>
        <w:spacing w:after="0" w:line="360" w:lineRule="auto"/>
        <w:ind w:left="0" w:right="0" w:firstLine="567"/>
      </w:pPr>
      <w:r>
        <w:t xml:space="preserve">Inicialmente serão quatro opções de excursões culturais, sendo uma viagem até a cidade de </w:t>
      </w:r>
      <w:proofErr w:type="spellStart"/>
      <w:r>
        <w:t>Punta</w:t>
      </w:r>
      <w:proofErr w:type="spellEnd"/>
      <w:r>
        <w:t xml:space="preserve"> Del </w:t>
      </w:r>
      <w:proofErr w:type="spellStart"/>
      <w:r>
        <w:t>Diablo</w:t>
      </w:r>
      <w:proofErr w:type="spellEnd"/>
      <w:r>
        <w:t xml:space="preserve">, no Uruguai, com hospedagem no </w:t>
      </w:r>
      <w:proofErr w:type="spellStart"/>
      <w:r>
        <w:t>hostel</w:t>
      </w:r>
      <w:proofErr w:type="spellEnd"/>
      <w:r>
        <w:t xml:space="preserve"> </w:t>
      </w:r>
      <w:proofErr w:type="spellStart"/>
      <w:r>
        <w:t>Bitacora</w:t>
      </w:r>
      <w:proofErr w:type="spellEnd"/>
      <w:r>
        <w:t xml:space="preserve">. Durante a ida, o passeio terá uma parada em La </w:t>
      </w:r>
      <w:proofErr w:type="spellStart"/>
      <w:r>
        <w:t>Coronilla</w:t>
      </w:r>
      <w:proofErr w:type="spellEnd"/>
      <w:r>
        <w:t xml:space="preserve"> para uma visita no projeto </w:t>
      </w:r>
      <w:proofErr w:type="spellStart"/>
      <w:r>
        <w:t>Karumbé</w:t>
      </w:r>
      <w:proofErr w:type="spellEnd"/>
      <w:r>
        <w:t xml:space="preserve"> – um centro de preservação, recuperação e reabilitação de tartarugas marinhas. O passeio ocorrerá entre sábado e domingo após o encerramento do congresso. </w:t>
      </w:r>
    </w:p>
    <w:p w:rsidR="006D0914" w:rsidRDefault="00B15292">
      <w:pPr>
        <w:spacing w:after="0" w:line="360" w:lineRule="auto"/>
        <w:ind w:left="0" w:right="0" w:firstLine="567"/>
      </w:pPr>
      <w:r>
        <w:t xml:space="preserve">A segunda excursão oferecida aos congressistas será um passeio até a Ilha dos Marinheiros, a maior ilha da Lagoa dos Patos que está localizada na cidade de Rio Grande. O passeio envolve a observação do famoso cordão de dunas que circunda a ilha, onde os visitantes poderão se deparar com um lindo cenário de lagoas de águas cristalinas e grandes dunas. </w:t>
      </w:r>
    </w:p>
    <w:p w:rsidR="006D0914" w:rsidRDefault="00B15292">
      <w:pPr>
        <w:spacing w:after="0" w:line="360" w:lineRule="auto"/>
        <w:ind w:left="0" w:right="0" w:firstLine="567"/>
      </w:pPr>
      <w:r>
        <w:t xml:space="preserve">A terceira atividade oferecida será um passeio guiado ao “Parque Urbano do </w:t>
      </w:r>
      <w:proofErr w:type="spellStart"/>
      <w:r>
        <w:t>Bolaxa</w:t>
      </w:r>
      <w:proofErr w:type="spellEnd"/>
      <w:r>
        <w:t xml:space="preserve">”. Este parque possui 5 hectares de muita natureza dividido em Zona de Conservação e </w:t>
      </w:r>
      <w:r>
        <w:lastRenderedPageBreak/>
        <w:t xml:space="preserve">Preservação Ambiental. Foi criado em 2011 para fins de conservação, educação ambiental e lazer. O local abriga ainda árvores como corticeira e figueiras, além de diferentes espécies de orquídeas, aves (como o Cardeal-do-Banhado e a Maria-Faceira), mamíferos (a lontra e a capivara), répteis (o </w:t>
      </w:r>
      <w:proofErr w:type="spellStart"/>
      <w:r>
        <w:t>jacaré-do-papo-amarelo</w:t>
      </w:r>
      <w:proofErr w:type="spellEnd"/>
      <w:r>
        <w:t xml:space="preserve">) e cobras de diversas espécies. </w:t>
      </w:r>
    </w:p>
    <w:p w:rsidR="006D0914" w:rsidRDefault="00B15292">
      <w:pPr>
        <w:spacing w:after="0" w:line="360" w:lineRule="auto"/>
        <w:ind w:left="0" w:right="0" w:firstLine="567"/>
      </w:pPr>
      <w:r>
        <w:t xml:space="preserve">O quarto passeio será uma visita ao Museu Oceanográfico, que compõe um grande acervo </w:t>
      </w:r>
      <w:proofErr w:type="spellStart"/>
      <w:r>
        <w:t>malacológico</w:t>
      </w:r>
      <w:proofErr w:type="spellEnd"/>
      <w:r>
        <w:t xml:space="preserve">. Logo em seguida, dentro da mesma área, uma visita para conhecer as instalações do Centro de Recuperação de Animais Marinhos (CRAM) e então realizar o trajeto, em barco, até a Ilha da Pólvora para observar o Eco Museu da Ilha da Pólvora e todas as riquezas da ilha. </w:t>
      </w:r>
    </w:p>
    <w:p w:rsidR="006D0914" w:rsidRDefault="00B15292">
      <w:pPr>
        <w:spacing w:after="0" w:line="360" w:lineRule="auto"/>
        <w:ind w:left="0" w:right="0" w:firstLine="567"/>
        <w:jc w:val="left"/>
      </w:pPr>
      <w:r>
        <w:t xml:space="preserve"> </w:t>
      </w:r>
    </w:p>
    <w:p w:rsidR="006D0914" w:rsidRDefault="00B15292">
      <w:pPr>
        <w:keepNext/>
        <w:keepLines/>
        <w:pBdr>
          <w:top w:val="nil"/>
          <w:left w:val="nil"/>
          <w:bottom w:val="nil"/>
          <w:right w:val="nil"/>
          <w:between w:val="nil"/>
        </w:pBdr>
        <w:spacing w:after="0" w:line="360" w:lineRule="auto"/>
        <w:ind w:left="10" w:right="0" w:hanging="10"/>
        <w:jc w:val="left"/>
        <w:rPr>
          <w:b/>
          <w:color w:val="000000"/>
        </w:rPr>
      </w:pPr>
      <w:r>
        <w:rPr>
          <w:b/>
          <w:color w:val="000000"/>
        </w:rPr>
        <w:t>P</w:t>
      </w:r>
      <w:r w:rsidR="00354835">
        <w:rPr>
          <w:b/>
          <w:color w:val="000000"/>
        </w:rPr>
        <w:t>ROGRAMAÇÃO COMPLETA DO EVENTO:</w:t>
      </w:r>
      <w:r>
        <w:rPr>
          <w:b/>
          <w:color w:val="000000"/>
        </w:rPr>
        <w:t xml:space="preserve"> </w:t>
      </w:r>
    </w:p>
    <w:p w:rsidR="00354835" w:rsidRPr="00B24DAD" w:rsidRDefault="00354835" w:rsidP="00354835">
      <w:pPr>
        <w:pBdr>
          <w:top w:val="nil"/>
          <w:left w:val="nil"/>
          <w:bottom w:val="nil"/>
          <w:right w:val="nil"/>
          <w:between w:val="nil"/>
        </w:pBdr>
        <w:shd w:val="clear" w:color="auto" w:fill="FFFFFF"/>
        <w:spacing w:before="90" w:after="90" w:line="240" w:lineRule="auto"/>
        <w:rPr>
          <w:rFonts w:eastAsia="Helvetica Neue"/>
          <w:color w:val="1D2129"/>
        </w:rPr>
      </w:pP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b/>
          <w:color w:val="1D2129"/>
          <w:u w:val="single"/>
        </w:rPr>
      </w:pPr>
      <w:r w:rsidRPr="00B24DAD">
        <w:rPr>
          <w:rFonts w:eastAsia="Helvetica Neue"/>
          <w:b/>
          <w:color w:val="1D2129"/>
          <w:u w:val="single"/>
        </w:rPr>
        <w:t>DOMINGO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13 - 18h: </w:t>
      </w:r>
      <w:r w:rsidRPr="00B24DAD">
        <w:rPr>
          <w:rFonts w:eastAsia="Helvetica Neue"/>
          <w:b/>
          <w:color w:val="1D2129"/>
        </w:rPr>
        <w:t xml:space="preserve">Boas vindas </w:t>
      </w:r>
      <w:proofErr w:type="spellStart"/>
      <w:r w:rsidRPr="00B24DAD">
        <w:rPr>
          <w:rFonts w:eastAsia="Helvetica Neue"/>
          <w:b/>
          <w:color w:val="1D2129"/>
        </w:rPr>
        <w:t>Papareia</w:t>
      </w:r>
      <w:proofErr w:type="spellEnd"/>
      <w:r w:rsidRPr="00B24DAD">
        <w:rPr>
          <w:rFonts w:eastAsia="Helvetica Neue"/>
          <w:b/>
          <w:color w:val="1D2129"/>
        </w:rPr>
        <w:t>: uma memória na planície costeira do extremo sul.</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Saída de campo (1): Parque Urbano </w:t>
      </w:r>
      <w:proofErr w:type="spellStart"/>
      <w:r w:rsidRPr="00B24DAD">
        <w:rPr>
          <w:rFonts w:eastAsia="Helvetica Neue"/>
          <w:color w:val="1D2129"/>
        </w:rPr>
        <w:t>Bolaxa</w:t>
      </w:r>
      <w:proofErr w:type="spellEnd"/>
      <w:r w:rsidRPr="00B24DAD">
        <w:rPr>
          <w:rFonts w:eastAsia="Helvetica Neue"/>
          <w:color w:val="1D2129"/>
        </w:rPr>
        <w:t xml:space="preserve">, Lagoa Verde, Praça Tamandaré e Praça Xavier Ferreira (Mercado Municipal), Ponte das Princesas (Barra) e Praia do Cassino (Molhes da Barra e Estação Marinha de </w:t>
      </w:r>
      <w:proofErr w:type="spellStart"/>
      <w:r w:rsidRPr="00B24DAD">
        <w:rPr>
          <w:rFonts w:eastAsia="Helvetica Neue"/>
          <w:color w:val="1D2129"/>
        </w:rPr>
        <w:t>Aquacultura</w:t>
      </w:r>
      <w:proofErr w:type="spellEnd"/>
      <w:r w:rsidRPr="00B24DAD">
        <w:rPr>
          <w:rFonts w:eastAsia="Helvetica Neue"/>
          <w:color w:val="1D2129"/>
        </w:rPr>
        <w:t xml:space="preserve"> - EMA)</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Convites a professor João </w:t>
      </w:r>
      <w:proofErr w:type="spellStart"/>
      <w:r w:rsidRPr="00B24DAD">
        <w:rPr>
          <w:rFonts w:eastAsia="Helvetica Neue"/>
          <w:color w:val="1D2129"/>
        </w:rPr>
        <w:t>Nicolodi</w:t>
      </w:r>
      <w:proofErr w:type="spellEnd"/>
      <w:r w:rsidRPr="00B24DAD">
        <w:rPr>
          <w:rFonts w:eastAsia="Helvetica Neue"/>
          <w:color w:val="1D2129"/>
        </w:rPr>
        <w:t xml:space="preserve"> (IO</w:t>
      </w:r>
      <w:r w:rsidRPr="00B24DAD">
        <w:rPr>
          <w:rFonts w:eastAsia="Arial"/>
          <w:highlight w:val="white"/>
        </w:rPr>
        <w:t>/FURG -</w:t>
      </w:r>
      <w:r w:rsidRPr="00B24DAD">
        <w:rPr>
          <w:rFonts w:eastAsia="Arial"/>
          <w:color w:val="545454"/>
          <w:highlight w:val="white"/>
        </w:rPr>
        <w:t xml:space="preserve"> </w:t>
      </w:r>
      <w:r w:rsidRPr="00B24DAD">
        <w:rPr>
          <w:rFonts w:eastAsia="Helvetica Neue"/>
          <w:color w:val="1D2129"/>
        </w:rPr>
        <w:t xml:space="preserve">geomorfologia da planície costeira), professora Beatriz </w:t>
      </w:r>
      <w:proofErr w:type="spellStart"/>
      <w:r w:rsidRPr="00B24DAD">
        <w:rPr>
          <w:rFonts w:eastAsia="Helvetica Neue"/>
          <w:color w:val="1D2129"/>
        </w:rPr>
        <w:t>Thiesen</w:t>
      </w:r>
      <w:proofErr w:type="spellEnd"/>
      <w:r w:rsidRPr="00B24DAD">
        <w:rPr>
          <w:rFonts w:eastAsia="Helvetica Neue"/>
          <w:color w:val="1D2129"/>
        </w:rPr>
        <w:t xml:space="preserve"> (ICHI</w:t>
      </w:r>
      <w:r w:rsidRPr="00B24DAD">
        <w:rPr>
          <w:rFonts w:eastAsia="Arial"/>
          <w:color w:val="545454"/>
          <w:highlight w:val="white"/>
        </w:rPr>
        <w:t>/</w:t>
      </w:r>
      <w:r w:rsidRPr="00B24DAD">
        <w:rPr>
          <w:rFonts w:eastAsia="Helvetica Neue"/>
          <w:color w:val="1D2129"/>
        </w:rPr>
        <w:t>FURG - ocupação de Rio Grande) e professora Maria da Graça (IO</w:t>
      </w:r>
      <w:r w:rsidRPr="00B24DAD">
        <w:rPr>
          <w:rFonts w:eastAsia="Arial"/>
          <w:color w:val="545454"/>
          <w:highlight w:val="white"/>
        </w:rPr>
        <w:t>/</w:t>
      </w:r>
      <w:r w:rsidRPr="00B24DAD">
        <w:rPr>
          <w:rFonts w:eastAsia="Helvetica Neue"/>
          <w:color w:val="1D2129"/>
        </w:rPr>
        <w:t>FURG - o complexo industrial e as consequências ambientais)</w:t>
      </w:r>
    </w:p>
    <w:p w:rsidR="00354835" w:rsidRPr="0088154E"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18 - 19h: </w:t>
      </w:r>
      <w:r w:rsidRPr="00B24DAD">
        <w:rPr>
          <w:rFonts w:eastAsia="Helvetica Neue"/>
          <w:b/>
          <w:color w:val="1D2129"/>
        </w:rPr>
        <w:t>Jantar</w:t>
      </w:r>
    </w:p>
    <w:p w:rsidR="0088154E"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19 - 20h: </w:t>
      </w:r>
      <w:proofErr w:type="spellStart"/>
      <w:r w:rsidRPr="00B24DAD">
        <w:rPr>
          <w:rFonts w:eastAsia="Helvetica Neue"/>
          <w:b/>
          <w:color w:val="1D2129"/>
        </w:rPr>
        <w:t>SNOxxx</w:t>
      </w:r>
      <w:proofErr w:type="spellEnd"/>
    </w:p>
    <w:p w:rsidR="00354835" w:rsidRPr="0088154E"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b/>
          <w:color w:val="1D2129"/>
        </w:rPr>
      </w:pPr>
      <w:r w:rsidRPr="00B24DAD">
        <w:rPr>
          <w:rFonts w:eastAsia="Helvetica Neue"/>
          <w:color w:val="1D2129"/>
        </w:rPr>
        <w:t>Convite à Fundação Rosa Luxemburgo (CACI)</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20 – 22h: </w:t>
      </w:r>
      <w:r w:rsidRPr="00B24DAD">
        <w:rPr>
          <w:rFonts w:eastAsia="Helvetica Neue"/>
          <w:b/>
          <w:color w:val="1D2129"/>
        </w:rPr>
        <w:t>Solenidade de Abertura: Tecendo diálogos e responsabilidades da oceanografia</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Convites a Stefan/Mauricio (Coordenação de Curso de Oceanologia), Osmar (Chefe do Instituto de Oceanografia - IO</w:t>
      </w:r>
      <w:r w:rsidRPr="00B24DAD">
        <w:rPr>
          <w:rFonts w:eastAsia="Arial"/>
          <w:color w:val="545454"/>
          <w:highlight w:val="white"/>
        </w:rPr>
        <w:t>/FURG</w:t>
      </w:r>
      <w:r w:rsidRPr="00B24DAD">
        <w:rPr>
          <w:rFonts w:eastAsia="Helvetica Neue"/>
          <w:color w:val="1D2129"/>
        </w:rPr>
        <w:t>) e Cleuza (Reitora da FURG), discurso da Comissão Organizadora (tema e expectativas do evento)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22 - 01h: </w:t>
      </w:r>
      <w:r w:rsidRPr="00B24DAD">
        <w:rPr>
          <w:rFonts w:eastAsia="Helvetica Neue"/>
          <w:b/>
          <w:color w:val="1D2129"/>
        </w:rPr>
        <w:t>Cultural (1)</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 xml:space="preserve">Convites a </w:t>
      </w:r>
      <w:proofErr w:type="spellStart"/>
      <w:r w:rsidRPr="00B24DAD">
        <w:rPr>
          <w:rFonts w:eastAsia="Helvetica Neue"/>
          <w:color w:val="1D2129"/>
        </w:rPr>
        <w:t>Burguer</w:t>
      </w:r>
      <w:proofErr w:type="spellEnd"/>
      <w:r w:rsidRPr="00B24DAD">
        <w:rPr>
          <w:rFonts w:eastAsia="Helvetica Neue"/>
          <w:color w:val="1D2129"/>
        </w:rPr>
        <w:t xml:space="preserve"> Ressurgência, Goiaba de Casa, Coral FURG e Big Band</w:t>
      </w:r>
    </w:p>
    <w:p w:rsidR="00354835" w:rsidRPr="00B24DAD" w:rsidRDefault="00354835" w:rsidP="0088154E">
      <w:pPr>
        <w:pBdr>
          <w:top w:val="nil"/>
          <w:left w:val="nil"/>
          <w:bottom w:val="nil"/>
          <w:right w:val="nil"/>
          <w:between w:val="nil"/>
        </w:pBdr>
        <w:shd w:val="clear" w:color="auto" w:fill="FFFFFF"/>
        <w:spacing w:before="90" w:after="90" w:line="360" w:lineRule="auto"/>
        <w:rPr>
          <w:rFonts w:eastAsia="Helvetica Neue"/>
          <w:color w:val="1D2129"/>
        </w:rPr>
      </w:pP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b/>
          <w:color w:val="1D2129"/>
          <w:u w:val="single"/>
        </w:rPr>
      </w:pPr>
      <w:r w:rsidRPr="00B24DAD">
        <w:rPr>
          <w:rFonts w:eastAsia="Helvetica Neue"/>
          <w:b/>
          <w:color w:val="1D2129"/>
          <w:u w:val="single"/>
        </w:rPr>
        <w:t>SEGUNDA</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8:30 – 10:30h: </w:t>
      </w:r>
      <w:r w:rsidRPr="00B24DAD">
        <w:rPr>
          <w:rFonts w:eastAsia="Helvetica Neue"/>
          <w:b/>
          <w:color w:val="1D2129"/>
        </w:rPr>
        <w:t>Plenária de abertura: Pelos mares que navegamos – O cenário da Oceanografia no contexto recente</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Discursos presenciais de algumas comissões antigas, discussão do GT (grupos de trabalho) e repasses de um/uma estudante de cada universidade (oceanografia atual).</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proofErr w:type="spellStart"/>
      <w:r w:rsidRPr="00B24DAD">
        <w:rPr>
          <w:rFonts w:eastAsia="Helvetica Neue"/>
          <w:b/>
          <w:color w:val="1D2129"/>
        </w:rPr>
        <w:t>GTs</w:t>
      </w:r>
      <w:proofErr w:type="spellEnd"/>
      <w:r w:rsidRPr="00B24DAD">
        <w:rPr>
          <w:rFonts w:eastAsia="Helvetica Neue"/>
          <w:b/>
          <w:color w:val="1D2129"/>
        </w:rPr>
        <w:t>:</w:t>
      </w:r>
      <w:r w:rsidRPr="00B24DAD">
        <w:rPr>
          <w:rFonts w:eastAsia="Helvetica Neue"/>
          <w:color w:val="1D2129"/>
        </w:rPr>
        <w:t xml:space="preserve"> que cada Universidade possa se reunir por, ao menos, 30 minutos e elencar deficiências e qualidades do Curso de Oceanografia, discutindo como exerce sua responsabilidade social. Tem-se por objetivo, ao final deste espaço, que todas e todos estejam cientes das atividades desenvolvidas por cada Universidade do país, facilitando a discussão que existirá no Fórum dos Coordenadores e que se possa, até mesmo, rearranjar pautas deste Fórum.</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10:30 – 11h – </w:t>
      </w:r>
      <w:proofErr w:type="spellStart"/>
      <w:r w:rsidRPr="00B24DAD">
        <w:rPr>
          <w:rFonts w:eastAsia="Helvetica Neue"/>
          <w:b/>
          <w:color w:val="1D2129"/>
        </w:rPr>
        <w:t>Coffee</w:t>
      </w:r>
      <w:proofErr w:type="spellEnd"/>
      <w:r w:rsidRPr="00B24DAD">
        <w:rPr>
          <w:rFonts w:eastAsia="Helvetica Neue"/>
          <w:b/>
          <w:color w:val="1D2129"/>
        </w:rPr>
        <w:t xml:space="preserve"> Break</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11 – 12h – </w:t>
      </w:r>
      <w:r w:rsidRPr="00B24DAD">
        <w:rPr>
          <w:rFonts w:eastAsia="Helvetica Neue"/>
          <w:b/>
          <w:color w:val="1D2129"/>
        </w:rPr>
        <w:t>Cultural (2)</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Convite ao grupo de Capoeira da FURG</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12 - 13:15h - </w:t>
      </w:r>
      <w:r w:rsidRPr="00B24DAD">
        <w:rPr>
          <w:rFonts w:eastAsia="Helvetica Neue"/>
          <w:b/>
          <w:color w:val="1D2129"/>
        </w:rPr>
        <w:t>Almoço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13:30 – 16:15h</w:t>
      </w:r>
      <w:r w:rsidRPr="00B24DAD">
        <w:rPr>
          <w:rFonts w:eastAsia="Helvetica Neue"/>
          <w:b/>
          <w:color w:val="1D2129"/>
        </w:rPr>
        <w:t>: ENECCOC (1): A oceanografia no contexto da política nacional</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Espaço: cerca de 1h30 para Mesa Redonda e 1h30 para os </w:t>
      </w:r>
      <w:proofErr w:type="spellStart"/>
      <w:r w:rsidRPr="00B24DAD">
        <w:rPr>
          <w:rFonts w:eastAsia="Helvetica Neue"/>
          <w:color w:val="1D2129"/>
        </w:rPr>
        <w:t>GTs</w:t>
      </w:r>
      <w:proofErr w:type="spellEnd"/>
    </w:p>
    <w:p w:rsidR="00354835" w:rsidRPr="00B24DAD" w:rsidRDefault="00354835" w:rsidP="0088154E">
      <w:pP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Mesa redonda - Ciências do Mar: Entre incentivos e cortes orçamentários (Rafael Mendes, </w:t>
      </w:r>
      <w:proofErr w:type="spellStart"/>
      <w:r w:rsidRPr="00B24DAD">
        <w:rPr>
          <w:rFonts w:eastAsia="Helvetica Neue"/>
          <w:color w:val="1D2129"/>
        </w:rPr>
        <w:t>ICMBio</w:t>
      </w:r>
      <w:proofErr w:type="spellEnd"/>
      <w:r w:rsidRPr="00B24DAD">
        <w:rPr>
          <w:rFonts w:eastAsia="Helvetica Neue"/>
          <w:color w:val="1D2129"/>
        </w:rPr>
        <w:t xml:space="preserve">, </w:t>
      </w:r>
      <w:proofErr w:type="spellStart"/>
      <w:r w:rsidRPr="00B24DAD">
        <w:rPr>
          <w:rFonts w:eastAsia="Helvetica Neue"/>
          <w:color w:val="1D2129"/>
        </w:rPr>
        <w:t>Krug</w:t>
      </w:r>
      <w:proofErr w:type="spellEnd"/>
      <w:r w:rsidRPr="00B24DAD">
        <w:rPr>
          <w:rFonts w:eastAsia="Helvetica Neue"/>
          <w:color w:val="1D2129"/>
        </w:rPr>
        <w:t xml:space="preserve"> - </w:t>
      </w:r>
      <w:proofErr w:type="spellStart"/>
      <w:r w:rsidRPr="00B24DAD">
        <w:rPr>
          <w:rFonts w:eastAsia="Helvetica Neue"/>
          <w:color w:val="1D2129"/>
        </w:rPr>
        <w:t>PPGMar</w:t>
      </w:r>
      <w:proofErr w:type="spellEnd"/>
      <w:r w:rsidRPr="00B24DAD">
        <w:rPr>
          <w:rFonts w:eastAsia="Helvetica Neue"/>
          <w:color w:val="1D2129"/>
        </w:rPr>
        <w:t>)</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GT 1 - O horizonte dos cursos de Ciências do Mar no Brasil (Convites aos membros da UERJ (as consequências acadêmicas do momento atual) e à coordenação do novo curso de oceanografia (UFSB))</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GT 2 – Representações de classe: desafios e possibilidades (João </w:t>
      </w:r>
      <w:proofErr w:type="spellStart"/>
      <w:r w:rsidRPr="00B24DAD">
        <w:rPr>
          <w:rFonts w:eastAsia="Helvetica Neue"/>
          <w:color w:val="1D2129"/>
        </w:rPr>
        <w:t>Thadeu</w:t>
      </w:r>
      <w:proofErr w:type="spellEnd"/>
      <w:r w:rsidRPr="00B24DAD">
        <w:rPr>
          <w:rFonts w:eastAsia="Helvetica Neue"/>
          <w:color w:val="1D2129"/>
        </w:rPr>
        <w:t xml:space="preserve"> de Menezes - AOCEANO, Oceano à Vista, Maria Inês Freitas dos Santos - Coordenadora da Universidade d Vale do Itajaí (</w:t>
      </w:r>
      <w:proofErr w:type="spellStart"/>
      <w:r w:rsidRPr="00B24DAD">
        <w:rPr>
          <w:rFonts w:eastAsia="Helvetica Neue"/>
          <w:color w:val="1D2129"/>
        </w:rPr>
        <w:t>Univali</w:t>
      </w:r>
      <w:proofErr w:type="spellEnd"/>
      <w:r w:rsidRPr="00B24DAD">
        <w:rPr>
          <w:rFonts w:eastAsia="Helvetica Neue"/>
          <w:color w:val="1D2129"/>
        </w:rPr>
        <w:t>))</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16:15 – 16:30h: </w:t>
      </w:r>
      <w:proofErr w:type="spellStart"/>
      <w:r w:rsidRPr="00B24DAD">
        <w:rPr>
          <w:rFonts w:eastAsia="Helvetica Neue"/>
          <w:b/>
          <w:color w:val="1D2129"/>
        </w:rPr>
        <w:t>Coffee</w:t>
      </w:r>
      <w:proofErr w:type="spellEnd"/>
      <w:r w:rsidRPr="00B24DAD">
        <w:rPr>
          <w:rFonts w:eastAsia="Helvetica Neue"/>
          <w:b/>
          <w:color w:val="1D2129"/>
        </w:rPr>
        <w:t xml:space="preserve"> Break</w:t>
      </w:r>
    </w:p>
    <w:p w:rsidR="00354835" w:rsidRPr="00B24DAD" w:rsidRDefault="00354835" w:rsidP="0088154E">
      <w:pPr>
        <w:pBdr>
          <w:top w:val="nil"/>
          <w:left w:val="nil"/>
          <w:bottom w:val="nil"/>
          <w:right w:val="nil"/>
          <w:between w:val="nil"/>
        </w:pBdr>
        <w:shd w:val="clear" w:color="auto" w:fill="FFFFFF"/>
        <w:spacing w:before="90" w:after="90" w:line="360" w:lineRule="auto"/>
        <w:rPr>
          <w:rFonts w:eastAsia="Helvetica Neue"/>
          <w:b/>
          <w:color w:val="1D2129"/>
        </w:rPr>
      </w:pP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16:30 – 17h15: </w:t>
      </w:r>
      <w:r w:rsidRPr="00B24DAD">
        <w:rPr>
          <w:rFonts w:eastAsia="Helvetica Neue"/>
          <w:b/>
          <w:color w:val="1D2129"/>
        </w:rPr>
        <w:t>Cultural (3)</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lastRenderedPageBreak/>
        <w:t>Mateada</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17:15 - 19h: </w:t>
      </w:r>
      <w:proofErr w:type="spellStart"/>
      <w:r w:rsidRPr="00B24DAD">
        <w:rPr>
          <w:rFonts w:eastAsia="Helvetica Neue"/>
          <w:b/>
          <w:color w:val="1D2129"/>
        </w:rPr>
        <w:t>Oceaníadas</w:t>
      </w:r>
      <w:proofErr w:type="spellEnd"/>
    </w:p>
    <w:p w:rsidR="00354835" w:rsidRPr="00B24DAD" w:rsidRDefault="00354835" w:rsidP="0088154E">
      <w:pPr>
        <w:pBdr>
          <w:top w:val="nil"/>
          <w:left w:val="nil"/>
          <w:bottom w:val="nil"/>
          <w:right w:val="nil"/>
          <w:between w:val="nil"/>
        </w:pBdr>
        <w:shd w:val="clear" w:color="auto" w:fill="FFFFFF"/>
        <w:spacing w:before="90" w:after="90" w:line="360" w:lineRule="auto"/>
        <w:ind w:left="720" w:firstLine="0"/>
        <w:rPr>
          <w:rFonts w:eastAsia="Helvetica Neue"/>
          <w:b/>
          <w:color w:val="1D2129"/>
        </w:rPr>
      </w:pPr>
      <w:r w:rsidRPr="00B24DAD">
        <w:rPr>
          <w:rFonts w:eastAsia="Helvetica Neue"/>
          <w:color w:val="1D2129"/>
        </w:rPr>
        <w:t xml:space="preserve">19 - 20:15h: </w:t>
      </w:r>
      <w:r w:rsidRPr="00B24DAD">
        <w:rPr>
          <w:rFonts w:eastAsia="Helvetica Neue"/>
          <w:b/>
          <w:color w:val="1D2129"/>
        </w:rPr>
        <w:t>Jantar</w:t>
      </w:r>
    </w:p>
    <w:p w:rsidR="0088154E"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20:15 - 21:30h: </w:t>
      </w:r>
      <w:r w:rsidRPr="00B24DAD">
        <w:rPr>
          <w:rFonts w:eastAsia="Helvetica Neue"/>
          <w:b/>
          <w:color w:val="1D2129"/>
        </w:rPr>
        <w:t>Apresentações de Trabalho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21:30 - 23h: </w:t>
      </w:r>
      <w:r w:rsidRPr="00B24DAD">
        <w:rPr>
          <w:rFonts w:eastAsia="Helvetica Neue"/>
          <w:b/>
          <w:color w:val="1D2129"/>
        </w:rPr>
        <w:t>Cultural (4)</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 xml:space="preserve">Vivência com o Samba do Mercado </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jc w:val="left"/>
        <w:rPr>
          <w:rFonts w:eastAsia="Helvetica Neue"/>
          <w:color w:val="1D2129"/>
        </w:rPr>
      </w:pPr>
      <w:r w:rsidRPr="00B24DAD">
        <w:rPr>
          <w:rFonts w:eastAsia="Helvetica Neue"/>
          <w:color w:val="1D2129"/>
        </w:rPr>
        <w:t>23-03h:</w:t>
      </w:r>
      <w:r w:rsidR="0088154E">
        <w:rPr>
          <w:rFonts w:eastAsia="Helvetica Neue"/>
          <w:color w:val="1D2129"/>
        </w:rPr>
        <w:t xml:space="preserve"> </w:t>
      </w:r>
      <w:r w:rsidRPr="00B24DAD">
        <w:rPr>
          <w:rFonts w:eastAsia="Helvetica Neue"/>
          <w:b/>
          <w:color w:val="1D2129"/>
        </w:rPr>
        <w:t>Confraternização (1)</w:t>
      </w:r>
      <w:r w:rsidRPr="00B24DAD">
        <w:rPr>
          <w:rFonts w:eastAsia="Helvetica Neue"/>
          <w:b/>
          <w:color w:val="1D2129"/>
        </w:rPr>
        <w:br/>
      </w:r>
      <w:r w:rsidRPr="00B24DAD">
        <w:rPr>
          <w:rFonts w:eastAsia="Helvetica Neue"/>
          <w:color w:val="1D2129"/>
        </w:rPr>
        <w:t>Festa da Tequila (</w:t>
      </w:r>
      <w:proofErr w:type="spellStart"/>
      <w:r w:rsidRPr="00B24DAD">
        <w:rPr>
          <w:rFonts w:eastAsia="Helvetica Neue"/>
          <w:color w:val="1D2129"/>
        </w:rPr>
        <w:t>Cumbia</w:t>
      </w:r>
      <w:proofErr w:type="spellEnd"/>
      <w:r w:rsidRPr="00B24DAD">
        <w:rPr>
          <w:rFonts w:eastAsia="Helvetica Neue"/>
          <w:color w:val="1D2129"/>
        </w:rPr>
        <w:t xml:space="preserve">, </w:t>
      </w:r>
      <w:proofErr w:type="spellStart"/>
      <w:r w:rsidRPr="00B24DAD">
        <w:rPr>
          <w:rFonts w:eastAsia="Helvetica Neue"/>
          <w:color w:val="1D2129"/>
        </w:rPr>
        <w:t>Reggaeton</w:t>
      </w:r>
      <w:proofErr w:type="spellEnd"/>
      <w:r w:rsidRPr="00B24DAD">
        <w:rPr>
          <w:rFonts w:eastAsia="Helvetica Neue"/>
          <w:color w:val="1D2129"/>
        </w:rPr>
        <w:t>, Samba e MPB)</w:t>
      </w:r>
    </w:p>
    <w:p w:rsidR="00354835" w:rsidRPr="00B24DAD" w:rsidRDefault="00354835" w:rsidP="0088154E">
      <w:pPr>
        <w:pBdr>
          <w:top w:val="nil"/>
          <w:left w:val="nil"/>
          <w:bottom w:val="nil"/>
          <w:right w:val="nil"/>
          <w:between w:val="nil"/>
        </w:pBdr>
        <w:shd w:val="clear" w:color="auto" w:fill="FFFFFF"/>
        <w:spacing w:before="90" w:after="90" w:line="360" w:lineRule="auto"/>
        <w:rPr>
          <w:rFonts w:eastAsia="Helvetica Neue"/>
          <w:color w:val="1D2129"/>
        </w:rPr>
      </w:pP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b/>
          <w:color w:val="1D2129"/>
          <w:u w:val="single"/>
        </w:rPr>
      </w:pPr>
      <w:r w:rsidRPr="00B24DAD">
        <w:rPr>
          <w:rFonts w:eastAsia="Helvetica Neue"/>
          <w:b/>
          <w:color w:val="1D2129"/>
          <w:u w:val="single"/>
        </w:rPr>
        <w:t>TERÇA</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8:30 - 10:30h: </w:t>
      </w:r>
      <w:r w:rsidRPr="00B24DAD">
        <w:rPr>
          <w:rFonts w:eastAsia="Helvetica Neue"/>
          <w:b/>
          <w:color w:val="1D2129"/>
        </w:rPr>
        <w:t>Minicursos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10:30 - 12h: </w:t>
      </w:r>
      <w:r w:rsidRPr="00B24DAD">
        <w:rPr>
          <w:rFonts w:eastAsia="Helvetica Neue"/>
          <w:b/>
          <w:color w:val="1D2129"/>
        </w:rPr>
        <w:t>ENECCEJO: Discutindo a responsabilidade socioambiental nas empresas juniores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Objetivo: desenvolver um regimento especial para que as empresas juniores incluam em sua política atividades para manter, no mínimo, um projeto voltado para as necessidades das comunidades do entorno de onde as universidades estão inseridas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Convit</w:t>
      </w:r>
      <w:r w:rsidR="00673442">
        <w:rPr>
          <w:rFonts w:eastAsia="Helvetica Neue"/>
          <w:color w:val="1D2129"/>
        </w:rPr>
        <w:t xml:space="preserve">e ao </w:t>
      </w:r>
      <w:r w:rsidRPr="00B24DAD">
        <w:rPr>
          <w:rFonts w:eastAsia="Helvetica Neue"/>
          <w:color w:val="1D2129"/>
        </w:rPr>
        <w:t>GT Empreendedorismo (</w:t>
      </w:r>
      <w:proofErr w:type="spellStart"/>
      <w:proofErr w:type="gramStart"/>
      <w:r w:rsidRPr="00B24DAD">
        <w:rPr>
          <w:rFonts w:eastAsia="Helvetica Neue"/>
          <w:color w:val="1D2129"/>
        </w:rPr>
        <w:t>PPGMar</w:t>
      </w:r>
      <w:proofErr w:type="spellEnd"/>
      <w:proofErr w:type="gramEnd"/>
      <w:r w:rsidRPr="00B24DAD">
        <w:rPr>
          <w:rFonts w:eastAsia="Helvetica Neue"/>
          <w:color w:val="1D2129"/>
        </w:rPr>
        <w:t>).</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12:30 - 13:30h:</w:t>
      </w:r>
      <w:r w:rsidRPr="00B24DAD">
        <w:rPr>
          <w:rFonts w:eastAsia="Helvetica Neue"/>
          <w:b/>
          <w:color w:val="1D2129"/>
        </w:rPr>
        <w:t xml:space="preserve"> Almoço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13:30 – 16:15h: </w:t>
      </w:r>
      <w:r w:rsidRPr="00B24DAD">
        <w:rPr>
          <w:rFonts w:eastAsia="Helvetica Neue"/>
          <w:b/>
          <w:color w:val="1D2129"/>
        </w:rPr>
        <w:t xml:space="preserve">Mesa de Debate (1) - De trópico a polo: observando a oceanografia do </w:t>
      </w:r>
      <w:proofErr w:type="spellStart"/>
      <w:r w:rsidRPr="00B24DAD">
        <w:rPr>
          <w:rFonts w:eastAsia="Helvetica Neue"/>
          <w:b/>
          <w:color w:val="1D2129"/>
        </w:rPr>
        <w:t>Antropoceno</w:t>
      </w:r>
      <w:proofErr w:type="spellEnd"/>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Convites ao professor de Direito do Mar Felipe </w:t>
      </w:r>
      <w:proofErr w:type="spellStart"/>
      <w:r w:rsidRPr="00B24DAD">
        <w:rPr>
          <w:rFonts w:eastAsia="Helvetica Neue"/>
          <w:color w:val="1D2129"/>
        </w:rPr>
        <w:t>Kern</w:t>
      </w:r>
      <w:proofErr w:type="spellEnd"/>
      <w:r w:rsidRPr="00B24DAD">
        <w:rPr>
          <w:rFonts w:eastAsia="Helvetica Neue"/>
          <w:color w:val="1D2129"/>
        </w:rPr>
        <w:t xml:space="preserve"> Moreira (FADIR</w:t>
      </w:r>
      <w:r w:rsidRPr="00B24DAD">
        <w:rPr>
          <w:rFonts w:eastAsia="Arial"/>
          <w:color w:val="545454"/>
          <w:highlight w:val="white"/>
        </w:rPr>
        <w:t>/FURG)</w:t>
      </w:r>
      <w:r w:rsidRPr="00B24DAD">
        <w:rPr>
          <w:rFonts w:eastAsia="Helvetica Neue"/>
          <w:color w:val="1D2129"/>
        </w:rPr>
        <w:t>, professor Jefferson Simões (UFRGS), professor Fabiano Thompson (UFRJ) e Régis Lima (Ministério do Meio Ambiente)</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16:15 – 16:30h: </w:t>
      </w:r>
      <w:proofErr w:type="spellStart"/>
      <w:r w:rsidRPr="00B24DAD">
        <w:rPr>
          <w:rFonts w:eastAsia="Helvetica Neue"/>
          <w:b/>
          <w:color w:val="1D2129"/>
        </w:rPr>
        <w:t>Coffee</w:t>
      </w:r>
      <w:proofErr w:type="spellEnd"/>
      <w:r w:rsidRPr="00B24DAD">
        <w:rPr>
          <w:rFonts w:eastAsia="Helvetica Neue"/>
          <w:b/>
          <w:color w:val="1D2129"/>
        </w:rPr>
        <w:t xml:space="preserve"> break</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16:30 – 17:30h: </w:t>
      </w:r>
      <w:r w:rsidRPr="00B24DAD">
        <w:rPr>
          <w:rFonts w:eastAsia="Helvetica Neue"/>
          <w:b/>
          <w:color w:val="1D2129"/>
        </w:rPr>
        <w:t>Oficinas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17:30 - 19h: </w:t>
      </w:r>
      <w:proofErr w:type="spellStart"/>
      <w:r w:rsidRPr="00B24DAD">
        <w:rPr>
          <w:rFonts w:eastAsia="Helvetica Neue"/>
          <w:b/>
          <w:color w:val="1D2129"/>
        </w:rPr>
        <w:t>Oceaníadas</w:t>
      </w:r>
      <w:proofErr w:type="spellEnd"/>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19 - 20:15h:</w:t>
      </w:r>
      <w:r w:rsidRPr="00B24DAD">
        <w:rPr>
          <w:rFonts w:eastAsia="Helvetica Neue"/>
          <w:b/>
          <w:color w:val="1D2129"/>
        </w:rPr>
        <w:t xml:space="preserve"> Jantar</w:t>
      </w:r>
    </w:p>
    <w:p w:rsidR="00354835" w:rsidRPr="00B24DAD" w:rsidRDefault="00354835" w:rsidP="0088154E">
      <w:pPr>
        <w:shd w:val="clear" w:color="auto" w:fill="FFFFFF"/>
        <w:spacing w:before="90" w:after="90" w:line="360" w:lineRule="auto"/>
        <w:ind w:left="0" w:firstLine="720"/>
        <w:rPr>
          <w:rFonts w:eastAsia="Helvetica Neue"/>
          <w:b/>
          <w:color w:val="1D2129"/>
        </w:rPr>
      </w:pPr>
      <w:r w:rsidRPr="00B24DAD">
        <w:rPr>
          <w:rFonts w:eastAsia="Helvetica Neue"/>
          <w:color w:val="1D2129"/>
        </w:rPr>
        <w:t>20:15 - 21h:</w:t>
      </w:r>
      <w:r w:rsidRPr="00B24DAD">
        <w:rPr>
          <w:rFonts w:eastAsia="Helvetica Neue"/>
          <w:b/>
          <w:color w:val="1D2129"/>
        </w:rPr>
        <w:t xml:space="preserve"> </w:t>
      </w:r>
      <w:r w:rsidRPr="00B24DAD">
        <w:rPr>
          <w:rFonts w:eastAsia="Helvetica Neue"/>
          <w:color w:val="1D2129"/>
        </w:rPr>
        <w:t xml:space="preserve"> </w:t>
      </w:r>
      <w:r w:rsidRPr="00B24DAD">
        <w:rPr>
          <w:rFonts w:eastAsia="Helvetica Neue"/>
          <w:b/>
          <w:color w:val="1D2129"/>
        </w:rPr>
        <w:t>Apresentação de pôsteres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jc w:val="left"/>
        <w:rPr>
          <w:rFonts w:eastAsia="Helvetica Neue"/>
          <w:color w:val="1D2129"/>
        </w:rPr>
      </w:pPr>
      <w:r w:rsidRPr="00B24DAD">
        <w:rPr>
          <w:rFonts w:eastAsia="Helvetica Neue"/>
          <w:color w:val="1D2129"/>
        </w:rPr>
        <w:lastRenderedPageBreak/>
        <w:t xml:space="preserve">21h30 - 23h: </w:t>
      </w:r>
      <w:r w:rsidRPr="00B24DAD">
        <w:rPr>
          <w:rFonts w:eastAsia="Helvetica Neue"/>
          <w:b/>
          <w:color w:val="1D2129"/>
        </w:rPr>
        <w:t>Cultural (5)</w:t>
      </w:r>
      <w:r w:rsidRPr="00B24DAD">
        <w:rPr>
          <w:rFonts w:eastAsia="Helvetica Neue"/>
          <w:b/>
          <w:color w:val="1D2129"/>
        </w:rPr>
        <w:br/>
      </w:r>
      <w:r w:rsidRPr="00B24DAD">
        <w:rPr>
          <w:rFonts w:eastAsia="Helvetica Neue"/>
          <w:color w:val="1D2129"/>
        </w:rPr>
        <w:t xml:space="preserve">Vivência com Grupo AOM </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23 - 03h:</w:t>
      </w:r>
      <w:r w:rsidRPr="00B24DAD">
        <w:rPr>
          <w:rFonts w:eastAsia="Helvetica Neue"/>
          <w:b/>
          <w:color w:val="1D2129"/>
        </w:rPr>
        <w:t xml:space="preserve"> </w:t>
      </w:r>
      <w:r w:rsidR="0088154E" w:rsidRPr="00B24DAD">
        <w:rPr>
          <w:rFonts w:eastAsia="Helvetica Neue"/>
          <w:b/>
          <w:color w:val="1D2129"/>
        </w:rPr>
        <w:t>Confraternização (</w:t>
      </w:r>
      <w:r w:rsidRPr="00B24DAD">
        <w:rPr>
          <w:rFonts w:eastAsia="Helvetica Neue"/>
          <w:b/>
          <w:color w:val="1D2129"/>
        </w:rPr>
        <w:t>2)</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Festa “Aquela história…” (</w:t>
      </w:r>
      <w:proofErr w:type="spellStart"/>
      <w:r w:rsidRPr="00B24DAD">
        <w:rPr>
          <w:rFonts w:eastAsia="Helvetica Neue"/>
          <w:color w:val="1D2129"/>
        </w:rPr>
        <w:t>RapRegga&amp;Disco</w:t>
      </w:r>
      <w:proofErr w:type="spellEnd"/>
      <w:r w:rsidRPr="00B24DAD">
        <w:rPr>
          <w:rFonts w:eastAsia="Helvetica Neue"/>
          <w:color w:val="1D2129"/>
        </w:rPr>
        <w:t>)</w:t>
      </w:r>
    </w:p>
    <w:p w:rsidR="00354835" w:rsidRPr="00B24DAD" w:rsidRDefault="00354835" w:rsidP="0088154E">
      <w:pPr>
        <w:pBdr>
          <w:top w:val="nil"/>
          <w:left w:val="nil"/>
          <w:bottom w:val="nil"/>
          <w:right w:val="nil"/>
          <w:between w:val="nil"/>
        </w:pBdr>
        <w:shd w:val="clear" w:color="auto" w:fill="FFFFFF"/>
        <w:spacing w:before="90" w:after="90" w:line="360" w:lineRule="auto"/>
        <w:rPr>
          <w:rFonts w:eastAsia="Helvetica Neue"/>
          <w:color w:val="1D2129"/>
        </w:rPr>
      </w:pP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b/>
          <w:color w:val="1D2129"/>
          <w:u w:val="single"/>
        </w:rPr>
      </w:pPr>
      <w:r w:rsidRPr="00B24DAD">
        <w:rPr>
          <w:rFonts w:eastAsia="Helvetica Neue"/>
          <w:b/>
          <w:color w:val="1D2129"/>
          <w:u w:val="single"/>
        </w:rPr>
        <w:t>QUARTA</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8h30 - 10h30: </w:t>
      </w:r>
      <w:r w:rsidRPr="00B24DAD">
        <w:rPr>
          <w:rFonts w:eastAsia="Helvetica Neue"/>
          <w:b/>
          <w:color w:val="1D2129"/>
        </w:rPr>
        <w:t>Minicursos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10h30 - 12h: </w:t>
      </w:r>
      <w:r w:rsidRPr="00B24DAD">
        <w:rPr>
          <w:rFonts w:eastAsia="Helvetica Neue"/>
          <w:b/>
          <w:color w:val="1D2129"/>
        </w:rPr>
        <w:t>Oficinas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12:30 - 13:30h:</w:t>
      </w:r>
      <w:r w:rsidRPr="00B24DAD">
        <w:rPr>
          <w:rFonts w:eastAsia="Helvetica Neue"/>
          <w:b/>
          <w:color w:val="1D2129"/>
        </w:rPr>
        <w:t xml:space="preserve"> Almoço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13:30 – 16:15h: </w:t>
      </w:r>
      <w:r w:rsidRPr="00B24DAD">
        <w:rPr>
          <w:rFonts w:eastAsia="Helvetica Neue"/>
          <w:b/>
          <w:color w:val="1D2129"/>
        </w:rPr>
        <w:t>ENECCOC: Mesa Redonda -  Estruturas curriculares: por que pensar em uma “atualização”?</w:t>
      </w:r>
    </w:p>
    <w:p w:rsidR="00354835" w:rsidRPr="00B24DAD" w:rsidRDefault="00354835" w:rsidP="0088154E">
      <w:pP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Espaço: cerca de 1h30 para Mesa Redonda e 1h30 para </w:t>
      </w:r>
      <w:proofErr w:type="spellStart"/>
      <w:r w:rsidRPr="00B24DAD">
        <w:rPr>
          <w:rFonts w:eastAsia="Helvetica Neue"/>
          <w:color w:val="1D2129"/>
        </w:rPr>
        <w:t>GTs</w:t>
      </w:r>
      <w:proofErr w:type="spellEnd"/>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b/>
          <w:color w:val="1D2129"/>
        </w:rPr>
        <w:t xml:space="preserve">GT1: </w:t>
      </w:r>
      <w:r w:rsidRPr="00B24DAD">
        <w:rPr>
          <w:rFonts w:eastAsia="Helvetica Neue"/>
          <w:color w:val="1D2129"/>
        </w:rPr>
        <w:t xml:space="preserve">Extensão nas Ciências do Mar: O “tripé manco” nas Universidades (Gisele </w:t>
      </w:r>
      <w:proofErr w:type="spellStart"/>
      <w:r w:rsidRPr="00B24DAD">
        <w:rPr>
          <w:rFonts w:eastAsia="Helvetica Neue"/>
          <w:color w:val="1D2129"/>
        </w:rPr>
        <w:t>Fredo</w:t>
      </w:r>
      <w:proofErr w:type="spellEnd"/>
      <w:r w:rsidRPr="00B24DAD">
        <w:rPr>
          <w:rFonts w:eastAsia="Helvetica Neue"/>
          <w:color w:val="1D2129"/>
        </w:rPr>
        <w:t xml:space="preserve"> - IO</w:t>
      </w:r>
      <w:r w:rsidRPr="00B24DAD">
        <w:rPr>
          <w:rFonts w:eastAsia="Arial"/>
          <w:color w:val="545454"/>
          <w:highlight w:val="white"/>
        </w:rPr>
        <w:t>/FURG</w:t>
      </w:r>
      <w:r w:rsidRPr="00B24DAD">
        <w:rPr>
          <w:rFonts w:eastAsia="Helvetica Neue"/>
          <w:color w:val="1D2129"/>
        </w:rPr>
        <w:t>, Fabiane Fonseca - CABIO</w:t>
      </w:r>
      <w:r w:rsidRPr="00B24DAD">
        <w:rPr>
          <w:rFonts w:eastAsia="Arial"/>
          <w:color w:val="545454"/>
          <w:highlight w:val="white"/>
        </w:rPr>
        <w:t>/FURG</w:t>
      </w:r>
      <w:r w:rsidRPr="00B24DAD">
        <w:rPr>
          <w:rFonts w:eastAsia="Helvetica Neue"/>
          <w:color w:val="1D2129"/>
        </w:rPr>
        <w:t>, Meninos do Mar, *ONGs sobre lixo marinho)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b/>
          <w:color w:val="1D2129"/>
        </w:rPr>
        <w:t>GT2:</w:t>
      </w:r>
      <w:r w:rsidRPr="00B24DAD">
        <w:rPr>
          <w:rFonts w:eastAsia="Helvetica Neue"/>
          <w:color w:val="1D2129"/>
        </w:rPr>
        <w:t xml:space="preserve"> Oceanografia Socioambiental e sua urgência nas grades </w:t>
      </w:r>
      <w:r w:rsidR="00673442">
        <w:rPr>
          <w:rFonts w:eastAsia="Helvetica Neue"/>
          <w:color w:val="1D2129"/>
        </w:rPr>
        <w:t>curriculares (Isabel Gonçalves)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Objetivo: Construir uma carta para o </w:t>
      </w:r>
      <w:proofErr w:type="spellStart"/>
      <w:proofErr w:type="gramStart"/>
      <w:r w:rsidRPr="00B24DAD">
        <w:rPr>
          <w:rFonts w:eastAsia="Helvetica Neue"/>
          <w:color w:val="1D2129"/>
        </w:rPr>
        <w:t>PPGMar</w:t>
      </w:r>
      <w:proofErr w:type="spellEnd"/>
      <w:proofErr w:type="gramEnd"/>
      <w:r w:rsidRPr="00B24DAD">
        <w:rPr>
          <w:rFonts w:eastAsia="Helvetica Neue"/>
          <w:color w:val="1D2129"/>
        </w:rPr>
        <w:t xml:space="preserve"> que incentive e fiscalize a inclusão da área socioambiental nos currículos obrigatórios da oceanografia.</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16:15 – 16:30h – </w:t>
      </w:r>
      <w:proofErr w:type="spellStart"/>
      <w:r w:rsidRPr="00B24DAD">
        <w:rPr>
          <w:rFonts w:eastAsia="Helvetica Neue"/>
          <w:b/>
          <w:color w:val="1D2129"/>
        </w:rPr>
        <w:t>Coffee</w:t>
      </w:r>
      <w:proofErr w:type="spellEnd"/>
      <w:r w:rsidRPr="00B24DAD">
        <w:rPr>
          <w:rFonts w:eastAsia="Helvetica Neue"/>
          <w:b/>
          <w:color w:val="1D2129"/>
        </w:rPr>
        <w:t xml:space="preserve"> Break</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16:30 – 17:30h: </w:t>
      </w:r>
      <w:r w:rsidRPr="00B24DAD">
        <w:rPr>
          <w:rFonts w:eastAsia="Helvetica Neue"/>
          <w:b/>
          <w:color w:val="1D2129"/>
        </w:rPr>
        <w:t>Apresentações de trabalho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17:30 - 19h: </w:t>
      </w:r>
      <w:proofErr w:type="spellStart"/>
      <w:r w:rsidRPr="00B24DAD">
        <w:rPr>
          <w:rFonts w:eastAsia="Helvetica Neue"/>
          <w:b/>
          <w:color w:val="1D2129"/>
        </w:rPr>
        <w:t>Oceaníadas</w:t>
      </w:r>
      <w:proofErr w:type="spellEnd"/>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19 - 20:15h:</w:t>
      </w:r>
      <w:r w:rsidRPr="00B24DAD">
        <w:rPr>
          <w:rFonts w:eastAsia="Helvetica Neue"/>
          <w:b/>
          <w:color w:val="1D2129"/>
        </w:rPr>
        <w:t xml:space="preserve"> Jantar</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20:15 - 21h:</w:t>
      </w:r>
      <w:r w:rsidRPr="00B24DAD">
        <w:rPr>
          <w:rFonts w:eastAsia="Helvetica Neue"/>
          <w:b/>
          <w:color w:val="1D2129"/>
        </w:rPr>
        <w:t xml:space="preserve"> </w:t>
      </w:r>
      <w:r w:rsidRPr="00B24DAD">
        <w:rPr>
          <w:rFonts w:eastAsia="Helvetica Neue"/>
          <w:color w:val="1D2129"/>
        </w:rPr>
        <w:t xml:space="preserve"> </w:t>
      </w:r>
      <w:r w:rsidRPr="00B24DAD">
        <w:rPr>
          <w:rFonts w:eastAsia="Helvetica Neue"/>
          <w:b/>
          <w:color w:val="1D2129"/>
        </w:rPr>
        <w:t>Apresentação de pôsteres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21 - 23h:</w:t>
      </w:r>
      <w:r w:rsidRPr="00B24DAD">
        <w:rPr>
          <w:rFonts w:eastAsia="Helvetica Neue"/>
          <w:b/>
          <w:color w:val="1D2129"/>
        </w:rPr>
        <w:t xml:space="preserve"> Cultural (6): </w:t>
      </w:r>
      <w:r w:rsidRPr="00B24DAD">
        <w:rPr>
          <w:rFonts w:eastAsia="Helvetica Neue"/>
          <w:color w:val="1D2129"/>
        </w:rPr>
        <w:t xml:space="preserve">Coletivos - </w:t>
      </w:r>
      <w:proofErr w:type="spellStart"/>
      <w:r w:rsidRPr="00B24DAD">
        <w:rPr>
          <w:rFonts w:eastAsia="Helvetica Neue"/>
          <w:color w:val="1D2129"/>
        </w:rPr>
        <w:t>Macanudos</w:t>
      </w:r>
      <w:proofErr w:type="spellEnd"/>
      <w:r w:rsidRPr="00B24DAD">
        <w:rPr>
          <w:rFonts w:eastAsia="Helvetica Neue"/>
          <w:color w:val="1D2129"/>
        </w:rPr>
        <w:t xml:space="preserve"> e </w:t>
      </w:r>
      <w:proofErr w:type="spellStart"/>
      <w:r w:rsidRPr="00B24DAD">
        <w:rPr>
          <w:rFonts w:eastAsia="Helvetica Neue"/>
          <w:color w:val="1D2129"/>
        </w:rPr>
        <w:t>Angela</w:t>
      </w:r>
      <w:proofErr w:type="spellEnd"/>
      <w:r w:rsidRPr="00B24DAD">
        <w:rPr>
          <w:rFonts w:eastAsia="Helvetica Neue"/>
          <w:color w:val="1D2129"/>
        </w:rPr>
        <w:t xml:space="preserve"> Davis</w:t>
      </w:r>
      <w:r w:rsidRPr="00B24DAD">
        <w:rPr>
          <w:rFonts w:eastAsia="Helvetica Neue"/>
          <w:b/>
          <w:color w:val="1D2129"/>
        </w:rPr>
        <w:t xml:space="preserve"> </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23h - 03h: </w:t>
      </w:r>
      <w:r w:rsidRPr="00B24DAD">
        <w:rPr>
          <w:rFonts w:eastAsia="Helvetica Neue"/>
          <w:b/>
          <w:color w:val="1D2129"/>
        </w:rPr>
        <w:t>Confraternização (3)</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Festa do Vinho (Rock, Pop e Eletrônica)</w:t>
      </w:r>
    </w:p>
    <w:p w:rsidR="00354835" w:rsidRDefault="00354835" w:rsidP="0088154E">
      <w:pPr>
        <w:pBdr>
          <w:top w:val="nil"/>
          <w:left w:val="nil"/>
          <w:bottom w:val="nil"/>
          <w:right w:val="nil"/>
          <w:between w:val="nil"/>
        </w:pBdr>
        <w:shd w:val="clear" w:color="auto" w:fill="FFFFFF"/>
        <w:spacing w:before="90" w:after="90" w:line="360" w:lineRule="auto"/>
        <w:rPr>
          <w:rFonts w:eastAsia="Helvetica Neue"/>
          <w:color w:val="1D2129"/>
        </w:rPr>
      </w:pPr>
    </w:p>
    <w:p w:rsidR="0073025F" w:rsidRPr="00B24DAD" w:rsidRDefault="0073025F" w:rsidP="0088154E">
      <w:pPr>
        <w:pBdr>
          <w:top w:val="nil"/>
          <w:left w:val="nil"/>
          <w:bottom w:val="nil"/>
          <w:right w:val="nil"/>
          <w:between w:val="nil"/>
        </w:pBdr>
        <w:shd w:val="clear" w:color="auto" w:fill="FFFFFF"/>
        <w:spacing w:before="90" w:after="90" w:line="360" w:lineRule="auto"/>
        <w:rPr>
          <w:rFonts w:eastAsia="Helvetica Neue"/>
          <w:color w:val="1D2129"/>
        </w:rPr>
      </w:pPr>
    </w:p>
    <w:p w:rsidR="0088154E"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b/>
          <w:color w:val="1D2129"/>
          <w:u w:val="single"/>
        </w:rPr>
      </w:pPr>
      <w:r w:rsidRPr="00B24DAD">
        <w:rPr>
          <w:rFonts w:eastAsia="Helvetica Neue"/>
          <w:b/>
          <w:color w:val="1D2129"/>
          <w:u w:val="single"/>
        </w:rPr>
        <w:lastRenderedPageBreak/>
        <w:t>QUINTA</w:t>
      </w:r>
    </w:p>
    <w:p w:rsidR="00354835" w:rsidRPr="0088154E" w:rsidRDefault="00354835" w:rsidP="0088154E">
      <w:pPr>
        <w:pBdr>
          <w:top w:val="nil"/>
          <w:left w:val="nil"/>
          <w:bottom w:val="nil"/>
          <w:right w:val="nil"/>
          <w:between w:val="nil"/>
        </w:pBdr>
        <w:shd w:val="clear" w:color="auto" w:fill="FFFFFF"/>
        <w:spacing w:before="90" w:after="90" w:line="360" w:lineRule="auto"/>
        <w:ind w:left="0" w:firstLine="720"/>
        <w:jc w:val="left"/>
        <w:rPr>
          <w:rFonts w:eastAsia="Helvetica Neue"/>
          <w:b/>
          <w:color w:val="1D2129"/>
          <w:u w:val="single"/>
        </w:rPr>
      </w:pPr>
      <w:r w:rsidRPr="00B24DAD">
        <w:rPr>
          <w:rFonts w:eastAsia="Helvetica Neue"/>
          <w:color w:val="1D2129"/>
        </w:rPr>
        <w:t xml:space="preserve">8:00 – 12h30: </w:t>
      </w:r>
      <w:r w:rsidRPr="00B24DAD">
        <w:rPr>
          <w:rFonts w:eastAsia="Helvetica Neue"/>
          <w:b/>
          <w:color w:val="1D2129"/>
        </w:rPr>
        <w:t>Saída de campo (2)</w:t>
      </w:r>
      <w:r w:rsidRPr="00B24DAD">
        <w:rPr>
          <w:rFonts w:eastAsia="Helvetica Neue"/>
          <w:b/>
          <w:color w:val="1D2129"/>
        </w:rPr>
        <w:br/>
      </w:r>
      <w:r w:rsidRPr="00B24DAD">
        <w:rPr>
          <w:rFonts w:eastAsia="Helvetica Neue"/>
          <w:color w:val="1D2129"/>
        </w:rPr>
        <w:t xml:space="preserve">Visita ao Ciências do Mar I, </w:t>
      </w:r>
      <w:proofErr w:type="spellStart"/>
      <w:r w:rsidRPr="00B24DAD">
        <w:rPr>
          <w:rFonts w:eastAsia="Helvetica Neue"/>
          <w:color w:val="1D2129"/>
        </w:rPr>
        <w:t>CCMar</w:t>
      </w:r>
      <w:proofErr w:type="spellEnd"/>
      <w:r w:rsidRPr="00B24DAD">
        <w:rPr>
          <w:rFonts w:eastAsia="Helvetica Neue"/>
          <w:color w:val="1D2129"/>
        </w:rPr>
        <w:t xml:space="preserve"> e Museu Oceanográfico (incorporação da COLIXO/FURG ao museu)</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12:45 - 13:45h:</w:t>
      </w:r>
      <w:r w:rsidRPr="00B24DAD">
        <w:rPr>
          <w:rFonts w:eastAsia="Helvetica Neue"/>
          <w:b/>
          <w:color w:val="1D2129"/>
        </w:rPr>
        <w:t xml:space="preserve"> Almoço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14:00 – 14:40h: </w:t>
      </w:r>
      <w:r w:rsidRPr="00B24DAD">
        <w:rPr>
          <w:rFonts w:eastAsia="Helvetica Neue"/>
          <w:b/>
          <w:color w:val="1D2129"/>
        </w:rPr>
        <w:t>Apresentação de pôsteres</w:t>
      </w:r>
    </w:p>
    <w:p w:rsidR="0037356F"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proofErr w:type="gramStart"/>
      <w:r w:rsidRPr="00B24DAD">
        <w:rPr>
          <w:rFonts w:eastAsia="Helvetica Neue"/>
          <w:color w:val="1D2129"/>
        </w:rPr>
        <w:t>14:40</w:t>
      </w:r>
      <w:proofErr w:type="gramEnd"/>
      <w:r w:rsidRPr="00B24DAD">
        <w:rPr>
          <w:rFonts w:eastAsia="Helvetica Neue"/>
          <w:color w:val="1D2129"/>
        </w:rPr>
        <w:t xml:space="preserve">h - 17h: </w:t>
      </w:r>
      <w:r w:rsidRPr="00B24DAD">
        <w:rPr>
          <w:rFonts w:eastAsia="Helvetica Neue"/>
          <w:b/>
          <w:color w:val="1D2129"/>
        </w:rPr>
        <w:t xml:space="preserve">ENECCOC: Mesa Redonda - Conflitos ambientais: </w:t>
      </w:r>
      <w:bookmarkStart w:id="0" w:name="_GoBack"/>
      <w:bookmarkEnd w:id="0"/>
      <w:r w:rsidRPr="00B24DAD">
        <w:rPr>
          <w:rFonts w:eastAsia="Helvetica Neue"/>
          <w:b/>
          <w:color w:val="1D2129"/>
        </w:rPr>
        <w:t>Navegando e mapeando águas turbulentas</w:t>
      </w:r>
    </w:p>
    <w:p w:rsidR="00673442" w:rsidRDefault="00354835" w:rsidP="0037356F">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 xml:space="preserve"> MAB (Movime</w:t>
      </w:r>
      <w:r w:rsidR="00673442">
        <w:rPr>
          <w:rFonts w:eastAsia="Helvetica Neue"/>
          <w:color w:val="1D2129"/>
        </w:rPr>
        <w:t>nto Atingidos por Barragens), Gustavo Moura (UFPA) e Caio Floriano dos Santos (IO FURG)</w:t>
      </w:r>
      <w:r w:rsidR="0037356F">
        <w:rPr>
          <w:rFonts w:eastAsia="Helvetica Neue"/>
          <w:color w:val="1D2129"/>
        </w:rPr>
        <w:t>, Anelise Becker (MPF</w:t>
      </w:r>
      <w:proofErr w:type="gramStart"/>
      <w:r w:rsidR="0037356F">
        <w:rPr>
          <w:rFonts w:eastAsia="Helvetica Neue"/>
          <w:color w:val="1D2129"/>
        </w:rPr>
        <w:t>)</w:t>
      </w:r>
      <w:proofErr w:type="gramEnd"/>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b/>
          <w:color w:val="1D2129"/>
        </w:rPr>
        <w:t xml:space="preserve">GT </w:t>
      </w:r>
      <w:proofErr w:type="gramStart"/>
      <w:r w:rsidRPr="00B24DAD">
        <w:rPr>
          <w:rFonts w:eastAsia="Helvetica Neue"/>
          <w:b/>
          <w:color w:val="1D2129"/>
        </w:rPr>
        <w:t>1</w:t>
      </w:r>
      <w:proofErr w:type="gramEnd"/>
      <w:r w:rsidRPr="00B24DAD">
        <w:rPr>
          <w:rFonts w:eastAsia="Helvetica Neue"/>
          <w:b/>
          <w:color w:val="1D2129"/>
        </w:rPr>
        <w:t xml:space="preserve">: </w:t>
      </w:r>
      <w:r w:rsidRPr="00B24DAD">
        <w:rPr>
          <w:rFonts w:eastAsia="Helvetica Neue"/>
          <w:color w:val="1D2129"/>
        </w:rPr>
        <w:t xml:space="preserve">Quais as responsabilidades da Oceanografia no descaso ambiental do Brasil </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proofErr w:type="gramStart"/>
      <w:r w:rsidRPr="00B24DAD">
        <w:rPr>
          <w:rFonts w:eastAsia="Helvetica Neue"/>
          <w:color w:val="1D2129"/>
        </w:rPr>
        <w:t>Ausência de pesquisas de cunho socioambiental na oceanografia e quais caminhos podemos trilhar</w:t>
      </w:r>
      <w:proofErr w:type="gramEnd"/>
      <w:r w:rsidRPr="00B24DAD">
        <w:rPr>
          <w:rFonts w:eastAsia="Helvetica Neue"/>
          <w:color w:val="1D2129"/>
        </w:rPr>
        <w:t xml:space="preserve"> para que a Oceanografia seja instrumento das lutas sociais (Gustavo Moura,</w:t>
      </w:r>
      <w:r w:rsidR="00673442">
        <w:rPr>
          <w:rFonts w:eastAsia="Helvetica Neue"/>
          <w:color w:val="1D2129"/>
        </w:rPr>
        <w:t xml:space="preserve"> Caio Floriano</w:t>
      </w:r>
      <w:r w:rsidRPr="00B24DAD">
        <w:rPr>
          <w:rFonts w:eastAsia="Helvetica Neue"/>
          <w:color w:val="1D2129"/>
        </w:rPr>
        <w:t>)</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b/>
          <w:color w:val="1D2129"/>
        </w:rPr>
        <w:t xml:space="preserve">GT2: </w:t>
      </w:r>
      <w:r w:rsidRPr="00B24DAD">
        <w:rPr>
          <w:rFonts w:eastAsia="Helvetica Neue"/>
          <w:color w:val="1D2129"/>
        </w:rPr>
        <w:t>A tragédia de Mariana e seus marcos para a gestão costeira e política ambiental brasileira (ONG Regência, IBAMA e</w:t>
      </w:r>
      <w:r w:rsidRPr="00B24DAD">
        <w:rPr>
          <w:rFonts w:eastAsia="Arial"/>
          <w:color w:val="545454"/>
          <w:highlight w:val="white"/>
        </w:rPr>
        <w:t>/</w:t>
      </w:r>
      <w:r w:rsidRPr="00B24DAD">
        <w:rPr>
          <w:rFonts w:eastAsia="Helvetica Neue"/>
          <w:color w:val="1D2129"/>
        </w:rPr>
        <w:t>ou MMA)</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Produto técnico a ser encaminhado ao MPF para posicionamento.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17:00 - 17:30: </w:t>
      </w:r>
      <w:proofErr w:type="spellStart"/>
      <w:r w:rsidRPr="00B24DAD">
        <w:rPr>
          <w:rFonts w:eastAsia="Helvetica Neue"/>
          <w:b/>
          <w:color w:val="1D2129"/>
        </w:rPr>
        <w:t>Coffee</w:t>
      </w:r>
      <w:proofErr w:type="spellEnd"/>
      <w:r w:rsidRPr="00B24DAD">
        <w:rPr>
          <w:rFonts w:eastAsia="Helvetica Neue"/>
          <w:b/>
          <w:color w:val="1D2129"/>
        </w:rPr>
        <w:t xml:space="preserve"> Break</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17:30 - 19h:</w:t>
      </w:r>
      <w:r w:rsidRPr="00B24DAD">
        <w:rPr>
          <w:rFonts w:eastAsia="Helvetica Neue"/>
          <w:b/>
          <w:color w:val="1D2129"/>
        </w:rPr>
        <w:t xml:space="preserve"> </w:t>
      </w:r>
      <w:proofErr w:type="spellStart"/>
      <w:r w:rsidRPr="00B24DAD">
        <w:rPr>
          <w:rFonts w:eastAsia="Helvetica Neue"/>
          <w:b/>
          <w:color w:val="1D2129"/>
        </w:rPr>
        <w:t>Oceaníadas</w:t>
      </w:r>
      <w:proofErr w:type="spellEnd"/>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19:15 - 20:15h: </w:t>
      </w:r>
      <w:r w:rsidRPr="00B24DAD">
        <w:rPr>
          <w:rFonts w:eastAsia="Helvetica Neue"/>
          <w:b/>
          <w:color w:val="1D2129"/>
        </w:rPr>
        <w:t>Jantar</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20:15 - 23h:</w:t>
      </w:r>
      <w:r w:rsidRPr="00B24DAD">
        <w:rPr>
          <w:rFonts w:eastAsia="Helvetica Neue"/>
          <w:b/>
          <w:color w:val="1D2129"/>
        </w:rPr>
        <w:t xml:space="preserve"> Cultural (7): </w:t>
      </w:r>
      <w:r w:rsidRPr="00B24DAD">
        <w:rPr>
          <w:rFonts w:eastAsia="Helvetica Neue"/>
          <w:color w:val="1D2129"/>
        </w:rPr>
        <w:t>Palco livre</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23 - 03h: </w:t>
      </w:r>
      <w:r w:rsidRPr="00B24DAD">
        <w:rPr>
          <w:rFonts w:eastAsia="Helvetica Neue"/>
          <w:b/>
          <w:color w:val="1D2129"/>
        </w:rPr>
        <w:t>Confraternização (4)</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Festa do Forró (</w:t>
      </w:r>
      <w:proofErr w:type="spellStart"/>
      <w:r w:rsidRPr="00B24DAD">
        <w:rPr>
          <w:rFonts w:eastAsia="Helvetica Neue"/>
          <w:color w:val="1D2129"/>
        </w:rPr>
        <w:t>Arrastapé</w:t>
      </w:r>
      <w:proofErr w:type="spellEnd"/>
      <w:r w:rsidRPr="00B24DAD">
        <w:rPr>
          <w:rFonts w:eastAsia="Helvetica Neue"/>
          <w:color w:val="1D2129"/>
        </w:rPr>
        <w:t xml:space="preserve"> </w:t>
      </w:r>
      <w:proofErr w:type="spellStart"/>
      <w:r w:rsidRPr="00B24DAD">
        <w:rPr>
          <w:rFonts w:eastAsia="Helvetica Neue"/>
          <w:color w:val="1D2129"/>
        </w:rPr>
        <w:t>cassineiro</w:t>
      </w:r>
      <w:proofErr w:type="spellEnd"/>
      <w:r w:rsidRPr="00B24DAD">
        <w:rPr>
          <w:rFonts w:eastAsia="Helvetica Neue"/>
          <w:color w:val="1D2129"/>
        </w:rPr>
        <w:t>)</w:t>
      </w:r>
    </w:p>
    <w:p w:rsidR="00354835" w:rsidRPr="00B24DAD" w:rsidRDefault="00354835" w:rsidP="0088154E">
      <w:pPr>
        <w:pBdr>
          <w:top w:val="nil"/>
          <w:left w:val="nil"/>
          <w:bottom w:val="nil"/>
          <w:right w:val="nil"/>
          <w:between w:val="nil"/>
        </w:pBdr>
        <w:shd w:val="clear" w:color="auto" w:fill="FFFFFF"/>
        <w:spacing w:before="90" w:after="90" w:line="360" w:lineRule="auto"/>
        <w:rPr>
          <w:rFonts w:eastAsia="Helvetica Neue"/>
          <w:color w:val="1D2129"/>
        </w:rPr>
      </w:pP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b/>
          <w:color w:val="1D2129"/>
          <w:u w:val="single"/>
        </w:rPr>
      </w:pPr>
      <w:r w:rsidRPr="00B24DAD">
        <w:rPr>
          <w:rFonts w:eastAsia="Helvetica Neue"/>
          <w:b/>
          <w:color w:val="1D2129"/>
          <w:u w:val="single"/>
        </w:rPr>
        <w:t>SEXTA</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8:30 – 10h: </w:t>
      </w:r>
      <w:r w:rsidRPr="00B24DAD">
        <w:rPr>
          <w:rFonts w:eastAsia="Helvetica Neue"/>
          <w:b/>
          <w:color w:val="1D2129"/>
        </w:rPr>
        <w:t>Minicurso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10 - 10:30h: </w:t>
      </w:r>
      <w:proofErr w:type="spellStart"/>
      <w:r w:rsidRPr="00B24DAD">
        <w:rPr>
          <w:rFonts w:eastAsia="Helvetica Neue"/>
          <w:b/>
          <w:color w:val="1D2129"/>
        </w:rPr>
        <w:t>Coffee</w:t>
      </w:r>
      <w:proofErr w:type="spellEnd"/>
      <w:r w:rsidRPr="00B24DAD">
        <w:rPr>
          <w:rFonts w:eastAsia="Helvetica Neue"/>
          <w:b/>
          <w:color w:val="1D2129"/>
        </w:rPr>
        <w:t xml:space="preserve"> Break</w:t>
      </w:r>
    </w:p>
    <w:p w:rsidR="00354835" w:rsidRPr="00B24DAD" w:rsidRDefault="00354835" w:rsidP="0088154E">
      <w:pP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10:30 - 12h: </w:t>
      </w:r>
      <w:r w:rsidRPr="00B24DAD">
        <w:rPr>
          <w:rFonts w:eastAsia="Helvetica Neue"/>
          <w:b/>
          <w:color w:val="1D2129"/>
        </w:rPr>
        <w:t>Minicursos</w:t>
      </w:r>
    </w:p>
    <w:p w:rsidR="00354835" w:rsidRPr="00B24DAD" w:rsidRDefault="00354835" w:rsidP="0088154E">
      <w:pP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12:30 - 13:30h: </w:t>
      </w:r>
      <w:r w:rsidRPr="00B24DAD">
        <w:rPr>
          <w:rFonts w:eastAsia="Helvetica Neue"/>
          <w:b/>
          <w:color w:val="1D2129"/>
        </w:rPr>
        <w:t>Almoço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lastRenderedPageBreak/>
        <w:t xml:space="preserve">13:30 – 16:15h: </w:t>
      </w:r>
      <w:r w:rsidRPr="00B24DAD">
        <w:rPr>
          <w:rFonts w:eastAsia="Helvetica Neue"/>
          <w:b/>
          <w:color w:val="1D2129"/>
        </w:rPr>
        <w:t>Cine-debate: Espaços, identidades e (</w:t>
      </w:r>
      <w:proofErr w:type="spellStart"/>
      <w:r w:rsidRPr="00B24DAD">
        <w:rPr>
          <w:rFonts w:eastAsia="Helvetica Neue"/>
          <w:b/>
          <w:color w:val="1D2129"/>
        </w:rPr>
        <w:t>re</w:t>
      </w:r>
      <w:proofErr w:type="spellEnd"/>
      <w:r w:rsidRPr="00B24DAD">
        <w:rPr>
          <w:rFonts w:eastAsia="Helvetica Neue"/>
          <w:b/>
          <w:color w:val="1D2129"/>
        </w:rPr>
        <w:t>)existências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Filme: No Rio e No Mar ou Mulheres das Águas</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Convites a Comitê dos povos tradicionais do Pampa, Liga de Pescadores Artesanais/Conselho Nacional de Pescadores Artesanais, Associação da Colônia Z3 e Associação das Mulheres </w:t>
      </w:r>
      <w:proofErr w:type="spellStart"/>
      <w:r w:rsidRPr="00B24DAD">
        <w:rPr>
          <w:rFonts w:eastAsia="Helvetica Neue"/>
          <w:color w:val="1D2129"/>
        </w:rPr>
        <w:t>Sirizeiras</w:t>
      </w:r>
      <w:proofErr w:type="spellEnd"/>
      <w:r w:rsidRPr="00B24DAD">
        <w:rPr>
          <w:rFonts w:eastAsia="Helvetica Neue"/>
          <w:color w:val="1D2129"/>
        </w:rPr>
        <w:t xml:space="preserve"> de </w:t>
      </w:r>
      <w:proofErr w:type="spellStart"/>
      <w:r w:rsidRPr="00B24DAD">
        <w:rPr>
          <w:rFonts w:eastAsia="Helvetica Neue"/>
          <w:color w:val="1D2129"/>
        </w:rPr>
        <w:t>Torotama</w:t>
      </w:r>
      <w:proofErr w:type="spellEnd"/>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lang w:val="en-US"/>
        </w:rPr>
      </w:pPr>
      <w:r w:rsidRPr="00B24DAD">
        <w:rPr>
          <w:rFonts w:eastAsia="Helvetica Neue"/>
          <w:color w:val="1D2129"/>
          <w:lang w:val="en-US"/>
        </w:rPr>
        <w:t xml:space="preserve">16:15 – 16:30h: </w:t>
      </w:r>
      <w:r w:rsidRPr="00B24DAD">
        <w:rPr>
          <w:rFonts w:eastAsia="Helvetica Neue"/>
          <w:b/>
          <w:color w:val="1D2129"/>
          <w:lang w:val="en-US"/>
        </w:rPr>
        <w:t>Coffee Break</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lang w:val="en-US"/>
        </w:rPr>
      </w:pPr>
      <w:r w:rsidRPr="00B24DAD">
        <w:rPr>
          <w:rFonts w:eastAsia="Helvetica Neue"/>
          <w:color w:val="1D2129"/>
          <w:lang w:val="en-US"/>
        </w:rPr>
        <w:t xml:space="preserve">16:30 – 18:00h:  </w:t>
      </w:r>
      <w:r w:rsidRPr="00B24DAD">
        <w:rPr>
          <w:rFonts w:eastAsia="Helvetica Neue"/>
          <w:b/>
          <w:color w:val="1D2129"/>
          <w:lang w:val="en-US"/>
        </w:rPr>
        <w:t>ENECCOC</w:t>
      </w:r>
      <w:r w:rsidRPr="00B24DAD">
        <w:rPr>
          <w:rFonts w:eastAsia="Helvetica Neue"/>
          <w:color w:val="1D2129"/>
          <w:lang w:val="en-US"/>
        </w:rPr>
        <w:t>:</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b/>
          <w:color w:val="1D2129"/>
        </w:rPr>
        <w:t xml:space="preserve">Mesa de discussão: </w:t>
      </w:r>
      <w:r w:rsidRPr="00B24DAD">
        <w:rPr>
          <w:rFonts w:eastAsia="Helvetica Neue"/>
          <w:color w:val="1D2129"/>
        </w:rPr>
        <w:t>A situação dos Navios Escola: cadê a representatividade discente?</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proofErr w:type="spellStart"/>
      <w:r w:rsidRPr="00B24DAD">
        <w:rPr>
          <w:rFonts w:eastAsia="Helvetica Neue"/>
          <w:b/>
          <w:color w:val="1D2129"/>
        </w:rPr>
        <w:t>GTs</w:t>
      </w:r>
      <w:proofErr w:type="spellEnd"/>
      <w:r w:rsidRPr="00B24DAD">
        <w:rPr>
          <w:rFonts w:eastAsia="Helvetica Neue"/>
          <w:b/>
          <w:color w:val="1D2129"/>
        </w:rPr>
        <w:t>:</w:t>
      </w:r>
      <w:r w:rsidRPr="00B24DAD">
        <w:rPr>
          <w:rFonts w:eastAsia="Helvetica Neue"/>
          <w:color w:val="1D2129"/>
        </w:rPr>
        <w:t xml:space="preserve"> Reunião entre os coordenadores e os discentes das Universidades que vão utilizar o mesmo Navio Escola para que possamos encaminhar demandas, ver como ficará a organização e lutar enquanto estudantes para que os mesmos sejam integrantes dos Comitês Gestores dos Navio Escola. </w:t>
      </w:r>
    </w:p>
    <w:p w:rsidR="00354835" w:rsidRPr="00B24DAD" w:rsidRDefault="00B6526D"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18:00 –</w:t>
      </w:r>
      <w:r w:rsidR="00354835" w:rsidRPr="00B24DAD">
        <w:rPr>
          <w:rFonts w:eastAsia="Helvetica Neue"/>
          <w:color w:val="1D2129"/>
        </w:rPr>
        <w:t xml:space="preserve"> 20:30h: </w:t>
      </w:r>
      <w:r w:rsidR="00354835" w:rsidRPr="00B24DAD">
        <w:rPr>
          <w:rFonts w:eastAsia="Helvetica Neue"/>
          <w:b/>
          <w:color w:val="1D2129"/>
        </w:rPr>
        <w:t>Plenária Final</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20:30 - 21:00h:</w:t>
      </w:r>
      <w:r w:rsidRPr="00B24DAD">
        <w:rPr>
          <w:rFonts w:eastAsia="Helvetica Neue"/>
          <w:b/>
          <w:color w:val="1D2129"/>
        </w:rPr>
        <w:t xml:space="preserve"> Solenidade de encerramento</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21:00 - 22:00h:</w:t>
      </w:r>
      <w:r w:rsidRPr="00B24DAD">
        <w:rPr>
          <w:rFonts w:eastAsia="Helvetica Neue"/>
          <w:b/>
          <w:color w:val="1D2129"/>
        </w:rPr>
        <w:t xml:space="preserve"> Jantar</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22:30 - 05h: </w:t>
      </w:r>
      <w:r w:rsidRPr="00B24DAD">
        <w:rPr>
          <w:rFonts w:eastAsia="Helvetica Neue"/>
          <w:b/>
          <w:color w:val="1D2129"/>
        </w:rPr>
        <w:t>Confraternização (5)</w:t>
      </w:r>
    </w:p>
    <w:p w:rsidR="00354835" w:rsidRPr="00B24DAD" w:rsidRDefault="00354835" w:rsidP="0088154E">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 xml:space="preserve">Festa </w:t>
      </w:r>
      <w:proofErr w:type="spellStart"/>
      <w:r w:rsidRPr="00B24DAD">
        <w:rPr>
          <w:rFonts w:eastAsia="Helvetica Neue"/>
          <w:color w:val="1D2129"/>
        </w:rPr>
        <w:t>Pré</w:t>
      </w:r>
      <w:proofErr w:type="spellEnd"/>
      <w:r w:rsidRPr="00B24DAD">
        <w:rPr>
          <w:rFonts w:eastAsia="Helvetica Neue"/>
          <w:color w:val="1D2129"/>
        </w:rPr>
        <w:t xml:space="preserve">-Porco Edição Fantasia (Funk, Eletrônico e </w:t>
      </w:r>
      <w:proofErr w:type="spellStart"/>
      <w:r w:rsidRPr="00B24DAD">
        <w:rPr>
          <w:rFonts w:eastAsia="Helvetica Neue"/>
          <w:color w:val="1D2129"/>
        </w:rPr>
        <w:t>Dub</w:t>
      </w:r>
      <w:proofErr w:type="spellEnd"/>
      <w:r w:rsidRPr="00B24DAD">
        <w:rPr>
          <w:rFonts w:eastAsia="Helvetica Neue"/>
          <w:color w:val="1D2129"/>
        </w:rPr>
        <w:t>)</w:t>
      </w:r>
    </w:p>
    <w:p w:rsidR="00354835" w:rsidRPr="00B24DAD" w:rsidRDefault="00354835" w:rsidP="0088154E">
      <w:pPr>
        <w:pBdr>
          <w:top w:val="nil"/>
          <w:left w:val="nil"/>
          <w:bottom w:val="nil"/>
          <w:right w:val="nil"/>
          <w:between w:val="nil"/>
        </w:pBdr>
        <w:shd w:val="clear" w:color="auto" w:fill="FFFFFF"/>
        <w:spacing w:before="90" w:after="90" w:line="360" w:lineRule="auto"/>
        <w:rPr>
          <w:rFonts w:eastAsia="Helvetica Neue"/>
          <w:color w:val="1D2129"/>
        </w:rPr>
      </w:pPr>
    </w:p>
    <w:p w:rsidR="00354835" w:rsidRPr="00B24DAD" w:rsidRDefault="00354835" w:rsidP="00B6526D">
      <w:pPr>
        <w:pBdr>
          <w:top w:val="nil"/>
          <w:left w:val="nil"/>
          <w:bottom w:val="nil"/>
          <w:right w:val="nil"/>
          <w:between w:val="nil"/>
        </w:pBdr>
        <w:shd w:val="clear" w:color="auto" w:fill="FFFFFF"/>
        <w:spacing w:before="90" w:after="90" w:line="360" w:lineRule="auto"/>
        <w:ind w:left="0" w:firstLine="0"/>
        <w:rPr>
          <w:rFonts w:eastAsia="Helvetica Neue"/>
          <w:b/>
          <w:color w:val="1D2129"/>
          <w:u w:val="single"/>
        </w:rPr>
      </w:pPr>
      <w:r w:rsidRPr="00B24DAD">
        <w:rPr>
          <w:rFonts w:eastAsia="Helvetica Neue"/>
          <w:b/>
          <w:color w:val="1D2129"/>
          <w:u w:val="single"/>
        </w:rPr>
        <w:t>SÁBADO</w:t>
      </w:r>
    </w:p>
    <w:p w:rsidR="00354835" w:rsidRPr="00B24DAD" w:rsidRDefault="00354835" w:rsidP="00B6526D">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09 - 13:30h:</w:t>
      </w:r>
      <w:r w:rsidRPr="00B24DAD">
        <w:rPr>
          <w:rFonts w:eastAsia="Helvetica Neue"/>
          <w:b/>
          <w:color w:val="1D2129"/>
        </w:rPr>
        <w:t xml:space="preserve"> Saída de campo (3)</w:t>
      </w:r>
    </w:p>
    <w:p w:rsidR="00354835" w:rsidRPr="00B24DAD" w:rsidRDefault="00354835" w:rsidP="00B6526D">
      <w:pPr>
        <w:pBdr>
          <w:top w:val="nil"/>
          <w:left w:val="nil"/>
          <w:bottom w:val="nil"/>
          <w:right w:val="nil"/>
          <w:between w:val="nil"/>
        </w:pBdr>
        <w:shd w:val="clear" w:color="auto" w:fill="FFFFFF"/>
        <w:spacing w:before="90" w:after="90" w:line="360" w:lineRule="auto"/>
        <w:ind w:left="0" w:firstLine="0"/>
        <w:rPr>
          <w:rFonts w:eastAsia="Helvetica Neue"/>
          <w:color w:val="1D2129"/>
        </w:rPr>
      </w:pPr>
      <w:proofErr w:type="spellStart"/>
      <w:r w:rsidRPr="00B24DAD">
        <w:rPr>
          <w:rFonts w:eastAsia="Helvetica Neue"/>
          <w:color w:val="1D2129"/>
        </w:rPr>
        <w:t>Taim</w:t>
      </w:r>
      <w:proofErr w:type="spellEnd"/>
    </w:p>
    <w:p w:rsidR="00354835" w:rsidRPr="00B24DAD" w:rsidRDefault="00354835" w:rsidP="00B6526D">
      <w:pPr>
        <w:pBdr>
          <w:top w:val="nil"/>
          <w:left w:val="nil"/>
          <w:bottom w:val="nil"/>
          <w:right w:val="nil"/>
          <w:between w:val="nil"/>
        </w:pBdr>
        <w:shd w:val="clear" w:color="auto" w:fill="FFFFFF"/>
        <w:spacing w:before="90" w:after="90" w:line="360" w:lineRule="auto"/>
        <w:ind w:left="0" w:firstLine="720"/>
        <w:rPr>
          <w:rFonts w:eastAsia="Helvetica Neue"/>
          <w:b/>
          <w:color w:val="1D2129"/>
        </w:rPr>
      </w:pPr>
      <w:r w:rsidRPr="00B24DAD">
        <w:rPr>
          <w:rFonts w:eastAsia="Helvetica Neue"/>
          <w:color w:val="1D2129"/>
        </w:rPr>
        <w:t xml:space="preserve">13:30 - 14:30h: </w:t>
      </w:r>
      <w:r w:rsidRPr="00B24DAD">
        <w:rPr>
          <w:rFonts w:eastAsia="Helvetica Neue"/>
          <w:b/>
          <w:color w:val="1D2129"/>
        </w:rPr>
        <w:t>Almoço</w:t>
      </w:r>
    </w:p>
    <w:p w:rsidR="00354835" w:rsidRPr="00B24DAD" w:rsidRDefault="00354835" w:rsidP="00B6526D">
      <w:pPr>
        <w:pBdr>
          <w:top w:val="nil"/>
          <w:left w:val="nil"/>
          <w:bottom w:val="nil"/>
          <w:right w:val="nil"/>
          <w:between w:val="nil"/>
        </w:pBdr>
        <w:shd w:val="clear" w:color="auto" w:fill="FFFFFF"/>
        <w:spacing w:before="90" w:after="90" w:line="360" w:lineRule="auto"/>
        <w:ind w:left="0" w:firstLine="720"/>
        <w:rPr>
          <w:rFonts w:eastAsia="Helvetica Neue"/>
          <w:color w:val="1D2129"/>
        </w:rPr>
      </w:pPr>
      <w:r w:rsidRPr="00B24DAD">
        <w:rPr>
          <w:rFonts w:eastAsia="Helvetica Neue"/>
          <w:color w:val="1D2129"/>
        </w:rPr>
        <w:t xml:space="preserve">15 - 05h: </w:t>
      </w:r>
      <w:r w:rsidRPr="00B24DAD">
        <w:rPr>
          <w:rFonts w:eastAsia="Helvetica Neue"/>
          <w:b/>
          <w:color w:val="1D2129"/>
        </w:rPr>
        <w:t>Confraternização (6)</w:t>
      </w:r>
    </w:p>
    <w:p w:rsidR="00354835" w:rsidRPr="00B24DAD" w:rsidRDefault="00354835" w:rsidP="00B6526D">
      <w:pPr>
        <w:pBdr>
          <w:top w:val="nil"/>
          <w:left w:val="nil"/>
          <w:bottom w:val="nil"/>
          <w:right w:val="nil"/>
          <w:between w:val="nil"/>
        </w:pBdr>
        <w:shd w:val="clear" w:color="auto" w:fill="FFFFFF"/>
        <w:spacing w:before="90" w:after="90" w:line="360" w:lineRule="auto"/>
        <w:ind w:left="0" w:firstLine="0"/>
        <w:rPr>
          <w:rFonts w:eastAsia="Helvetica Neue"/>
          <w:color w:val="1D2129"/>
        </w:rPr>
      </w:pPr>
      <w:r w:rsidRPr="00B24DAD">
        <w:rPr>
          <w:rFonts w:eastAsia="Helvetica Neue"/>
          <w:color w:val="1D2129"/>
        </w:rPr>
        <w:t xml:space="preserve">Festa do Porco feat. </w:t>
      </w:r>
      <w:proofErr w:type="spellStart"/>
      <w:r w:rsidRPr="00B24DAD">
        <w:rPr>
          <w:rFonts w:eastAsia="Helvetica Neue"/>
          <w:color w:val="1D2129"/>
        </w:rPr>
        <w:t>Henrico</w:t>
      </w:r>
      <w:proofErr w:type="spellEnd"/>
      <w:r w:rsidRPr="00B24DAD">
        <w:rPr>
          <w:rFonts w:eastAsia="Helvetica Neue"/>
          <w:color w:val="1D2129"/>
        </w:rPr>
        <w:t xml:space="preserve"> </w:t>
      </w:r>
      <w:proofErr w:type="spellStart"/>
      <w:r w:rsidRPr="00B24DAD">
        <w:rPr>
          <w:rFonts w:eastAsia="Helvetica Neue"/>
          <w:color w:val="1D2129"/>
        </w:rPr>
        <w:t>Avery</w:t>
      </w:r>
      <w:proofErr w:type="spellEnd"/>
    </w:p>
    <w:p w:rsidR="00354835" w:rsidRPr="00B24DAD" w:rsidRDefault="00354835" w:rsidP="00B6526D">
      <w:pPr>
        <w:spacing w:line="360" w:lineRule="auto"/>
        <w:ind w:left="0" w:firstLine="0"/>
      </w:pPr>
    </w:p>
    <w:p w:rsidR="00354835" w:rsidRPr="00B24DAD" w:rsidRDefault="00354835" w:rsidP="0088154E">
      <w:pPr>
        <w:spacing w:line="360" w:lineRule="auto"/>
      </w:pPr>
      <w:r w:rsidRPr="00B24DAD">
        <w:t>Atividades paralelas:</w:t>
      </w:r>
    </w:p>
    <w:p w:rsidR="00354835" w:rsidRPr="00B24DAD" w:rsidRDefault="00354835" w:rsidP="0088154E">
      <w:pPr>
        <w:numPr>
          <w:ilvl w:val="0"/>
          <w:numId w:val="2"/>
        </w:numPr>
        <w:spacing w:after="200" w:line="360" w:lineRule="auto"/>
        <w:ind w:right="0"/>
        <w:contextualSpacing/>
      </w:pPr>
      <w:r w:rsidRPr="00B24DAD">
        <w:t>Stands (comida, bebida, artesanato, lixo marinho, biotecnologia, empreendedorismo, coordenações e pós-graduações de oceanografia e aquicultura)</w:t>
      </w:r>
    </w:p>
    <w:p w:rsidR="00354835" w:rsidRPr="00B24DAD" w:rsidRDefault="00354835" w:rsidP="0088154E">
      <w:pPr>
        <w:numPr>
          <w:ilvl w:val="0"/>
          <w:numId w:val="2"/>
        </w:numPr>
        <w:spacing w:after="200" w:line="360" w:lineRule="auto"/>
        <w:ind w:right="0"/>
        <w:contextualSpacing/>
      </w:pPr>
      <w:r w:rsidRPr="00B24DAD">
        <w:t>Concurso fotográfico</w:t>
      </w:r>
    </w:p>
    <w:p w:rsidR="00354835" w:rsidRPr="00B24DAD" w:rsidRDefault="00354835" w:rsidP="0088154E">
      <w:pPr>
        <w:numPr>
          <w:ilvl w:val="0"/>
          <w:numId w:val="2"/>
        </w:numPr>
        <w:spacing w:after="200" w:line="360" w:lineRule="auto"/>
        <w:ind w:right="0"/>
        <w:contextualSpacing/>
      </w:pPr>
      <w:r w:rsidRPr="00B24DAD">
        <w:lastRenderedPageBreak/>
        <w:t>Exposição fotográfica (TAIM e Amazônia (Alex), Pablo (Antártica))</w:t>
      </w:r>
    </w:p>
    <w:p w:rsidR="00354835" w:rsidRDefault="00354835" w:rsidP="0088154E">
      <w:pPr>
        <w:numPr>
          <w:ilvl w:val="0"/>
          <w:numId w:val="2"/>
        </w:numPr>
        <w:spacing w:after="200" w:line="360" w:lineRule="auto"/>
        <w:ind w:right="0"/>
        <w:contextualSpacing/>
      </w:pPr>
      <w:r w:rsidRPr="00B24DAD">
        <w:t>Diário de Bordo</w:t>
      </w:r>
    </w:p>
    <w:p w:rsidR="00354835" w:rsidRDefault="00354835" w:rsidP="00354835">
      <w:pPr>
        <w:spacing w:after="200" w:line="276" w:lineRule="auto"/>
        <w:ind w:left="360" w:right="0" w:firstLine="0"/>
        <w:contextualSpacing/>
        <w:jc w:val="left"/>
        <w:rPr>
          <w:b/>
          <w:color w:val="000000"/>
        </w:rPr>
      </w:pPr>
    </w:p>
    <w:tbl>
      <w:tblPr>
        <w:tblStyle w:val="PlainTable1"/>
        <w:tblW w:w="0" w:type="auto"/>
        <w:tblLook w:val="0400" w:firstRow="0" w:lastRow="0" w:firstColumn="0" w:lastColumn="0" w:noHBand="0" w:noVBand="1"/>
      </w:tblPr>
      <w:tblGrid>
        <w:gridCol w:w="698"/>
        <w:gridCol w:w="1622"/>
        <w:gridCol w:w="1393"/>
        <w:gridCol w:w="1591"/>
        <w:gridCol w:w="1379"/>
        <w:gridCol w:w="1460"/>
        <w:gridCol w:w="1324"/>
      </w:tblGrid>
      <w:tr w:rsidR="0073025F" w:rsidRPr="00B6526D" w:rsidTr="00BC43DA">
        <w:trPr>
          <w:cnfStyle w:val="000000100000" w:firstRow="0" w:lastRow="0" w:firstColumn="0" w:lastColumn="0" w:oddVBand="0" w:evenVBand="0" w:oddHBand="1" w:evenHBand="0" w:firstRowFirstColumn="0" w:firstRowLastColumn="0" w:lastRowFirstColumn="0" w:lastRowLastColumn="0"/>
        </w:trPr>
        <w:tc>
          <w:tcPr>
            <w:tcW w:w="0" w:type="auto"/>
            <w:tcBorders>
              <w:top w:val="single" w:sz="8" w:space="0" w:color="000000"/>
              <w:left w:val="single" w:sz="8" w:space="0" w:color="000000"/>
              <w:bottom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bookmarkStart w:id="1" w:name="_Hlk513766465"/>
          </w:p>
        </w:tc>
        <w:tc>
          <w:tcPr>
            <w:tcW w:w="0" w:type="auto"/>
            <w:tcBorders>
              <w:top w:val="single" w:sz="8" w:space="0" w:color="000000"/>
              <w:left w:val="single" w:sz="8" w:space="0" w:color="000000"/>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Pr>
                <w:rFonts w:ascii="Calibri" w:eastAsia="Calibri" w:hAnsi="Calibri" w:cs="Calibri"/>
                <w:b/>
                <w:color w:val="1D2129"/>
                <w:sz w:val="16"/>
                <w:szCs w:val="16"/>
              </w:rPr>
              <w:t>DOMINGO</w:t>
            </w:r>
          </w:p>
        </w:tc>
        <w:tc>
          <w:tcPr>
            <w:tcW w:w="0" w:type="auto"/>
            <w:tcBorders>
              <w:top w:val="single" w:sz="8" w:space="0" w:color="000000"/>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Pr>
                <w:rFonts w:ascii="Calibri" w:eastAsia="Calibri" w:hAnsi="Calibri" w:cs="Calibri"/>
                <w:b/>
                <w:color w:val="1D2129"/>
                <w:sz w:val="16"/>
                <w:szCs w:val="16"/>
              </w:rPr>
              <w:t>SEGUNDA</w:t>
            </w:r>
          </w:p>
        </w:tc>
        <w:tc>
          <w:tcPr>
            <w:tcW w:w="0" w:type="auto"/>
            <w:tcBorders>
              <w:top w:val="single" w:sz="8" w:space="0" w:color="000000"/>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Pr>
                <w:rFonts w:ascii="Calibri" w:eastAsia="Calibri" w:hAnsi="Calibri" w:cs="Calibri"/>
                <w:b/>
                <w:color w:val="1D2129"/>
                <w:sz w:val="16"/>
                <w:szCs w:val="16"/>
              </w:rPr>
              <w:t>TERÇA</w:t>
            </w:r>
          </w:p>
        </w:tc>
        <w:tc>
          <w:tcPr>
            <w:tcW w:w="0" w:type="auto"/>
            <w:tcBorders>
              <w:top w:val="single" w:sz="8" w:space="0" w:color="000000"/>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Pr>
                <w:rFonts w:ascii="Calibri" w:eastAsia="Calibri" w:hAnsi="Calibri" w:cs="Calibri"/>
                <w:b/>
                <w:color w:val="1D2129"/>
                <w:sz w:val="16"/>
                <w:szCs w:val="16"/>
              </w:rPr>
              <w:t>QUARTA</w:t>
            </w:r>
          </w:p>
        </w:tc>
        <w:tc>
          <w:tcPr>
            <w:tcW w:w="0" w:type="auto"/>
            <w:tcBorders>
              <w:top w:val="single" w:sz="8" w:space="0" w:color="000000"/>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Pr>
                <w:rFonts w:ascii="Calibri" w:eastAsia="Calibri" w:hAnsi="Calibri" w:cs="Calibri"/>
                <w:b/>
                <w:color w:val="1D2129"/>
                <w:sz w:val="16"/>
                <w:szCs w:val="16"/>
              </w:rPr>
              <w:t>QUINTA</w:t>
            </w:r>
          </w:p>
        </w:tc>
        <w:tc>
          <w:tcPr>
            <w:tcW w:w="0" w:type="auto"/>
            <w:tcBorders>
              <w:top w:val="single" w:sz="8" w:space="0" w:color="000000"/>
              <w:bottom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Pr>
                <w:rFonts w:ascii="Calibri" w:eastAsia="Calibri" w:hAnsi="Calibri" w:cs="Calibri"/>
                <w:b/>
                <w:color w:val="1D2129"/>
                <w:sz w:val="16"/>
                <w:szCs w:val="16"/>
              </w:rPr>
              <w:t>SEXTA</w:t>
            </w:r>
          </w:p>
        </w:tc>
      </w:tr>
      <w:tr w:rsidR="00B6526D" w:rsidRPr="00B6526D" w:rsidTr="00BC43DA">
        <w:tc>
          <w:tcPr>
            <w:tcW w:w="0" w:type="auto"/>
            <w:tcBorders>
              <w:top w:val="single" w:sz="8" w:space="0" w:color="000000"/>
              <w:left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8:30 – 10:30h</w:t>
            </w:r>
          </w:p>
        </w:tc>
        <w:tc>
          <w:tcPr>
            <w:tcW w:w="0" w:type="auto"/>
            <w:tcBorders>
              <w:top w:val="single" w:sz="8" w:space="0" w:color="000000"/>
              <w:lef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c>
          <w:tcPr>
            <w:tcW w:w="0" w:type="auto"/>
            <w:tcBorders>
              <w:top w:val="single" w:sz="8" w:space="0" w:color="000000"/>
            </w:tcBorders>
          </w:tcPr>
          <w:p w:rsidR="00B6526D" w:rsidRPr="00B6526D" w:rsidRDefault="00B6526D" w:rsidP="00B6526D">
            <w:pPr>
              <w:pBdr>
                <w:top w:val="nil"/>
                <w:left w:val="nil"/>
                <w:bottom w:val="nil"/>
                <w:right w:val="nil"/>
                <w:between w:val="nil"/>
              </w:pBdr>
              <w:shd w:val="clear" w:color="auto" w:fill="FFFFFF"/>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Plenária de abertura: Pelos mares que navegamos – O cenário da Oceanografia no contexto recente</w:t>
            </w:r>
          </w:p>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c>
          <w:tcPr>
            <w:tcW w:w="0" w:type="auto"/>
            <w:tcBorders>
              <w:top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Minicursos</w:t>
            </w:r>
          </w:p>
        </w:tc>
        <w:tc>
          <w:tcPr>
            <w:tcW w:w="0" w:type="auto"/>
            <w:tcBorders>
              <w:top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Minicursos</w:t>
            </w:r>
          </w:p>
        </w:tc>
        <w:tc>
          <w:tcPr>
            <w:tcW w:w="0" w:type="auto"/>
            <w:tcBorders>
              <w:top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 xml:space="preserve">Visita </w:t>
            </w:r>
            <w:proofErr w:type="spellStart"/>
            <w:r w:rsidRPr="00B6526D">
              <w:rPr>
                <w:rFonts w:ascii="Calibri" w:eastAsia="Calibri" w:hAnsi="Calibri" w:cs="Calibri"/>
                <w:b/>
                <w:color w:val="1D2129"/>
                <w:sz w:val="16"/>
                <w:szCs w:val="16"/>
              </w:rPr>
              <w:t>CCMar</w:t>
            </w:r>
            <w:proofErr w:type="spellEnd"/>
            <w:r w:rsidRPr="00B6526D">
              <w:rPr>
                <w:rFonts w:ascii="Calibri" w:eastAsia="Calibri" w:hAnsi="Calibri" w:cs="Calibri"/>
                <w:b/>
                <w:color w:val="1D2129"/>
                <w:sz w:val="16"/>
                <w:szCs w:val="16"/>
              </w:rPr>
              <w:t xml:space="preserve"> e Museu Oceanográfico</w:t>
            </w:r>
          </w:p>
        </w:tc>
        <w:tc>
          <w:tcPr>
            <w:tcW w:w="0" w:type="auto"/>
            <w:tcBorders>
              <w:top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Minicursos</w:t>
            </w:r>
          </w:p>
        </w:tc>
      </w:tr>
      <w:tr w:rsidR="0073025F" w:rsidRPr="00B6526D" w:rsidTr="00BC43DA">
        <w:trPr>
          <w:cnfStyle w:val="000000100000" w:firstRow="0" w:lastRow="0" w:firstColumn="0" w:lastColumn="0" w:oddVBand="0" w:evenVBand="0" w:oddHBand="1" w:evenHBand="0" w:firstRowFirstColumn="0" w:firstRowLastColumn="0" w:lastRowFirstColumn="0" w:lastRowLastColumn="0"/>
        </w:trPr>
        <w:tc>
          <w:tcPr>
            <w:tcW w:w="0" w:type="auto"/>
            <w:tcBorders>
              <w:left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10:30 – 11h</w:t>
            </w:r>
          </w:p>
        </w:tc>
        <w:tc>
          <w:tcPr>
            <w:tcW w:w="0" w:type="auto"/>
            <w:tcBorders>
              <w:lef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Coffee</w:t>
            </w:r>
            <w:proofErr w:type="spellEnd"/>
            <w:r w:rsidRPr="00B6526D">
              <w:rPr>
                <w:rFonts w:ascii="Calibri" w:eastAsia="Calibri" w:hAnsi="Calibri" w:cs="Calibri"/>
                <w:b/>
                <w:color w:val="1D2129"/>
                <w:sz w:val="16"/>
                <w:szCs w:val="16"/>
              </w:rPr>
              <w:t xml:space="preserve"> break</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ENECCEJO: A necessidade de incorporar a responsabilidade social nas empresas juniores</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Oficinas</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Visita ao Ciências do Mar I</w:t>
            </w:r>
          </w:p>
        </w:tc>
        <w:tc>
          <w:tcPr>
            <w:tcW w:w="0" w:type="auto"/>
            <w:tcBorders>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Minicursos</w:t>
            </w:r>
          </w:p>
        </w:tc>
      </w:tr>
      <w:tr w:rsidR="00B6526D" w:rsidRPr="00B6526D" w:rsidTr="00BC43DA">
        <w:tc>
          <w:tcPr>
            <w:tcW w:w="0" w:type="auto"/>
            <w:tcBorders>
              <w:left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11- 12h</w:t>
            </w:r>
          </w:p>
        </w:tc>
        <w:tc>
          <w:tcPr>
            <w:tcW w:w="0" w:type="auto"/>
            <w:tcBorders>
              <w:lef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Cultural Capoeira</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ENECCEJO: A necessidade de incorporar a responsabilidade social nas empresas juniores</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Oficinas</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Visitas</w:t>
            </w:r>
          </w:p>
        </w:tc>
        <w:tc>
          <w:tcPr>
            <w:tcW w:w="0" w:type="auto"/>
            <w:tcBorders>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Minicursos</w:t>
            </w:r>
          </w:p>
        </w:tc>
      </w:tr>
      <w:tr w:rsidR="0073025F" w:rsidRPr="00B6526D" w:rsidTr="00BC43DA">
        <w:trPr>
          <w:cnfStyle w:val="000000100000" w:firstRow="0" w:lastRow="0" w:firstColumn="0" w:lastColumn="0" w:oddVBand="0" w:evenVBand="0" w:oddHBand="1" w:evenHBand="0" w:firstRowFirstColumn="0" w:firstRowLastColumn="0" w:lastRowFirstColumn="0" w:lastRowLastColumn="0"/>
          <w:trHeight w:val="1040"/>
        </w:trPr>
        <w:tc>
          <w:tcPr>
            <w:tcW w:w="0" w:type="auto"/>
            <w:vMerge w:val="restart"/>
            <w:tcBorders>
              <w:left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13:30 – 16:15h</w:t>
            </w:r>
          </w:p>
        </w:tc>
        <w:tc>
          <w:tcPr>
            <w:tcW w:w="0" w:type="auto"/>
            <w:vMerge w:val="restart"/>
            <w:tcBorders>
              <w:lef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Boas vindas PAPAREIA: Uma memória na planície costeira do extremo sul</w:t>
            </w:r>
          </w:p>
        </w:tc>
        <w:tc>
          <w:tcPr>
            <w:tcW w:w="0" w:type="auto"/>
            <w:vMerge w:val="restart"/>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ENECCOC: A oceanografia no contexto da política nacional</w:t>
            </w:r>
          </w:p>
        </w:tc>
        <w:tc>
          <w:tcPr>
            <w:tcW w:w="0" w:type="auto"/>
            <w:vMerge w:val="restart"/>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ENECCOC: A oceanografia no contexto da política nacional</w:t>
            </w:r>
          </w:p>
        </w:tc>
        <w:tc>
          <w:tcPr>
            <w:tcW w:w="0" w:type="auto"/>
            <w:vMerge w:val="restart"/>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ENECCOC: estruturas curriculares: por que pensar em uma “atualização”?</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 xml:space="preserve">Apresentação de </w:t>
            </w:r>
            <w:proofErr w:type="spellStart"/>
            <w:r w:rsidRPr="00B6526D">
              <w:rPr>
                <w:rFonts w:ascii="Calibri" w:eastAsia="Calibri" w:hAnsi="Calibri" w:cs="Calibri"/>
                <w:b/>
                <w:color w:val="1D2129"/>
                <w:sz w:val="16"/>
                <w:szCs w:val="16"/>
              </w:rPr>
              <w:t>posters</w:t>
            </w:r>
            <w:proofErr w:type="spellEnd"/>
            <w:r w:rsidRPr="00B6526D">
              <w:rPr>
                <w:rFonts w:ascii="Calibri" w:eastAsia="Calibri" w:hAnsi="Calibri" w:cs="Calibri"/>
                <w:b/>
                <w:color w:val="1D2129"/>
                <w:sz w:val="16"/>
                <w:szCs w:val="16"/>
              </w:rPr>
              <w:t xml:space="preserve"> (até as 15h)</w:t>
            </w:r>
          </w:p>
        </w:tc>
        <w:tc>
          <w:tcPr>
            <w:tcW w:w="0" w:type="auto"/>
            <w:vMerge w:val="restart"/>
            <w:tcBorders>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Roda de Conversa: Espaços, identidades e (</w:t>
            </w:r>
            <w:proofErr w:type="spellStart"/>
            <w:r w:rsidRPr="00B6526D">
              <w:rPr>
                <w:rFonts w:ascii="Calibri" w:eastAsia="Calibri" w:hAnsi="Calibri" w:cs="Calibri"/>
                <w:b/>
                <w:color w:val="1D2129"/>
                <w:sz w:val="16"/>
                <w:szCs w:val="16"/>
              </w:rPr>
              <w:t>re</w:t>
            </w:r>
            <w:proofErr w:type="spellEnd"/>
            <w:r w:rsidRPr="00B6526D">
              <w:rPr>
                <w:rFonts w:ascii="Calibri" w:eastAsia="Calibri" w:hAnsi="Calibri" w:cs="Calibri"/>
                <w:b/>
                <w:color w:val="1D2129"/>
                <w:sz w:val="16"/>
                <w:szCs w:val="16"/>
              </w:rPr>
              <w:t>)existências</w:t>
            </w:r>
          </w:p>
        </w:tc>
      </w:tr>
      <w:tr w:rsidR="00B6526D" w:rsidRPr="00B6526D" w:rsidTr="00BC43DA">
        <w:trPr>
          <w:trHeight w:val="1040"/>
        </w:trPr>
        <w:tc>
          <w:tcPr>
            <w:tcW w:w="0" w:type="auto"/>
            <w:vMerge/>
            <w:tcBorders>
              <w:left w:val="single" w:sz="8" w:space="0" w:color="000000"/>
              <w:right w:val="single" w:sz="8" w:space="0" w:color="000000"/>
            </w:tcBorders>
          </w:tcPr>
          <w:p w:rsidR="00B6526D" w:rsidRPr="00B6526D" w:rsidRDefault="00B6526D" w:rsidP="00B6526D">
            <w:pPr>
              <w:widowControl w:val="0"/>
              <w:pBdr>
                <w:top w:val="nil"/>
                <w:left w:val="nil"/>
                <w:bottom w:val="nil"/>
                <w:right w:val="nil"/>
                <w:between w:val="nil"/>
              </w:pBdr>
              <w:spacing w:line="276" w:lineRule="auto"/>
              <w:ind w:left="0" w:right="0" w:firstLine="0"/>
              <w:jc w:val="left"/>
              <w:rPr>
                <w:rFonts w:ascii="Calibri" w:eastAsia="Calibri" w:hAnsi="Calibri" w:cs="Calibri"/>
                <w:b/>
                <w:color w:val="1D2129"/>
                <w:sz w:val="16"/>
                <w:szCs w:val="16"/>
              </w:rPr>
            </w:pPr>
          </w:p>
        </w:tc>
        <w:tc>
          <w:tcPr>
            <w:tcW w:w="0" w:type="auto"/>
            <w:vMerge/>
            <w:tcBorders>
              <w:left w:val="single" w:sz="8" w:space="0" w:color="000000"/>
            </w:tcBorders>
          </w:tcPr>
          <w:p w:rsidR="00B6526D" w:rsidRPr="00B6526D" w:rsidRDefault="00B6526D" w:rsidP="00B6526D">
            <w:pPr>
              <w:widowControl w:val="0"/>
              <w:pBdr>
                <w:top w:val="nil"/>
                <w:left w:val="nil"/>
                <w:bottom w:val="nil"/>
                <w:right w:val="nil"/>
                <w:between w:val="nil"/>
              </w:pBdr>
              <w:spacing w:line="276" w:lineRule="auto"/>
              <w:ind w:left="0" w:right="0" w:firstLine="0"/>
              <w:jc w:val="left"/>
              <w:rPr>
                <w:rFonts w:ascii="Calibri" w:eastAsia="Calibri" w:hAnsi="Calibri" w:cs="Calibri"/>
                <w:b/>
                <w:color w:val="1D2129"/>
                <w:sz w:val="16"/>
                <w:szCs w:val="16"/>
              </w:rPr>
            </w:pPr>
          </w:p>
        </w:tc>
        <w:tc>
          <w:tcPr>
            <w:tcW w:w="0" w:type="auto"/>
            <w:vMerge/>
          </w:tcPr>
          <w:p w:rsidR="00B6526D" w:rsidRPr="00B6526D" w:rsidRDefault="00B6526D" w:rsidP="00B6526D">
            <w:pPr>
              <w:widowControl w:val="0"/>
              <w:pBdr>
                <w:top w:val="nil"/>
                <w:left w:val="nil"/>
                <w:bottom w:val="nil"/>
                <w:right w:val="nil"/>
                <w:between w:val="nil"/>
              </w:pBdr>
              <w:spacing w:line="276" w:lineRule="auto"/>
              <w:ind w:left="0" w:right="0" w:firstLine="0"/>
              <w:jc w:val="left"/>
              <w:rPr>
                <w:rFonts w:ascii="Calibri" w:eastAsia="Calibri" w:hAnsi="Calibri" w:cs="Calibri"/>
                <w:b/>
                <w:color w:val="1D2129"/>
                <w:sz w:val="16"/>
                <w:szCs w:val="16"/>
              </w:rPr>
            </w:pPr>
          </w:p>
        </w:tc>
        <w:tc>
          <w:tcPr>
            <w:tcW w:w="0" w:type="auto"/>
            <w:vMerge/>
          </w:tcPr>
          <w:p w:rsidR="00B6526D" w:rsidRPr="00B6526D" w:rsidRDefault="00B6526D" w:rsidP="00B6526D">
            <w:pPr>
              <w:widowControl w:val="0"/>
              <w:pBdr>
                <w:top w:val="nil"/>
                <w:left w:val="nil"/>
                <w:bottom w:val="nil"/>
                <w:right w:val="nil"/>
                <w:between w:val="nil"/>
              </w:pBdr>
              <w:spacing w:line="276" w:lineRule="auto"/>
              <w:ind w:left="0" w:right="0" w:firstLine="0"/>
              <w:jc w:val="left"/>
              <w:rPr>
                <w:rFonts w:ascii="Calibri" w:eastAsia="Calibri" w:hAnsi="Calibri" w:cs="Calibri"/>
                <w:b/>
                <w:color w:val="1D2129"/>
                <w:sz w:val="16"/>
                <w:szCs w:val="16"/>
              </w:rPr>
            </w:pPr>
          </w:p>
        </w:tc>
        <w:tc>
          <w:tcPr>
            <w:tcW w:w="0" w:type="auto"/>
            <w:vMerge/>
          </w:tcPr>
          <w:p w:rsidR="00B6526D" w:rsidRPr="00B6526D" w:rsidRDefault="00B6526D" w:rsidP="00B6526D">
            <w:pPr>
              <w:widowControl w:val="0"/>
              <w:pBdr>
                <w:top w:val="nil"/>
                <w:left w:val="nil"/>
                <w:bottom w:val="nil"/>
                <w:right w:val="nil"/>
                <w:between w:val="nil"/>
              </w:pBdr>
              <w:spacing w:line="276" w:lineRule="auto"/>
              <w:ind w:left="0" w:right="0" w:firstLine="0"/>
              <w:jc w:val="left"/>
              <w:rPr>
                <w:rFonts w:ascii="Calibri" w:eastAsia="Calibri" w:hAnsi="Calibri" w:cs="Calibri"/>
                <w:b/>
                <w:color w:val="1D2129"/>
                <w:sz w:val="16"/>
                <w:szCs w:val="16"/>
              </w:rPr>
            </w:pP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Mesa Redonda: Conflitos ambientais: mapeando e navegando em águas turbulentas</w:t>
            </w:r>
            <w:r w:rsidRPr="00B6526D">
              <w:rPr>
                <w:rFonts w:ascii="Calibri" w:eastAsia="Calibri" w:hAnsi="Calibri" w:cs="Calibri"/>
                <w:b/>
                <w:color w:val="1D2129"/>
                <w:sz w:val="16"/>
                <w:szCs w:val="16"/>
              </w:rPr>
              <w:br/>
            </w:r>
          </w:p>
        </w:tc>
        <w:tc>
          <w:tcPr>
            <w:tcW w:w="0" w:type="auto"/>
            <w:vMerge/>
            <w:tcBorders>
              <w:right w:val="single" w:sz="8" w:space="0" w:color="000000"/>
            </w:tcBorders>
          </w:tcPr>
          <w:p w:rsidR="00B6526D" w:rsidRPr="00B6526D" w:rsidRDefault="00B6526D" w:rsidP="00B6526D">
            <w:pPr>
              <w:widowControl w:val="0"/>
              <w:pBdr>
                <w:top w:val="nil"/>
                <w:left w:val="nil"/>
                <w:bottom w:val="nil"/>
                <w:right w:val="nil"/>
                <w:between w:val="nil"/>
              </w:pBdr>
              <w:spacing w:line="276" w:lineRule="auto"/>
              <w:ind w:left="0" w:right="0" w:firstLine="0"/>
              <w:jc w:val="left"/>
              <w:rPr>
                <w:rFonts w:ascii="Calibri" w:eastAsia="Calibri" w:hAnsi="Calibri" w:cs="Calibri"/>
                <w:b/>
                <w:color w:val="1D2129"/>
                <w:sz w:val="16"/>
                <w:szCs w:val="16"/>
              </w:rPr>
            </w:pPr>
          </w:p>
        </w:tc>
      </w:tr>
      <w:tr w:rsidR="0073025F" w:rsidRPr="00B6526D" w:rsidTr="00BC43DA">
        <w:trPr>
          <w:cnfStyle w:val="000000100000" w:firstRow="0" w:lastRow="0" w:firstColumn="0" w:lastColumn="0" w:oddVBand="0" w:evenVBand="0" w:oddHBand="1" w:evenHBand="0" w:firstRowFirstColumn="0" w:firstRowLastColumn="0" w:lastRowFirstColumn="0" w:lastRowLastColumn="0"/>
        </w:trPr>
        <w:tc>
          <w:tcPr>
            <w:tcW w:w="0" w:type="auto"/>
            <w:tcBorders>
              <w:left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16:15 – 16:30h</w:t>
            </w:r>
          </w:p>
        </w:tc>
        <w:tc>
          <w:tcPr>
            <w:tcW w:w="0" w:type="auto"/>
            <w:tcBorders>
              <w:lef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Continuação visita</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Coffee</w:t>
            </w:r>
            <w:proofErr w:type="spellEnd"/>
            <w:r w:rsidRPr="00B6526D">
              <w:rPr>
                <w:rFonts w:ascii="Calibri" w:eastAsia="Calibri" w:hAnsi="Calibri" w:cs="Calibri"/>
                <w:b/>
                <w:color w:val="1D2129"/>
                <w:sz w:val="16"/>
                <w:szCs w:val="16"/>
              </w:rPr>
              <w:t xml:space="preserve"> Break</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Coffee</w:t>
            </w:r>
            <w:proofErr w:type="spellEnd"/>
            <w:r w:rsidRPr="00B6526D">
              <w:rPr>
                <w:rFonts w:ascii="Calibri" w:eastAsia="Calibri" w:hAnsi="Calibri" w:cs="Calibri"/>
                <w:b/>
                <w:color w:val="1D2129"/>
                <w:sz w:val="16"/>
                <w:szCs w:val="16"/>
              </w:rPr>
              <w:t xml:space="preserve"> Break</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Coffee</w:t>
            </w:r>
            <w:proofErr w:type="spellEnd"/>
            <w:r w:rsidRPr="00B6526D">
              <w:rPr>
                <w:rFonts w:ascii="Calibri" w:eastAsia="Calibri" w:hAnsi="Calibri" w:cs="Calibri"/>
                <w:b/>
                <w:color w:val="1D2129"/>
                <w:sz w:val="16"/>
                <w:szCs w:val="16"/>
              </w:rPr>
              <w:t xml:space="preserve"> Break</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Coffee</w:t>
            </w:r>
            <w:proofErr w:type="spellEnd"/>
            <w:r w:rsidRPr="00B6526D">
              <w:rPr>
                <w:rFonts w:ascii="Calibri" w:eastAsia="Calibri" w:hAnsi="Calibri" w:cs="Calibri"/>
                <w:b/>
                <w:color w:val="1D2129"/>
                <w:sz w:val="16"/>
                <w:szCs w:val="16"/>
              </w:rPr>
              <w:t xml:space="preserve"> Break</w:t>
            </w:r>
          </w:p>
        </w:tc>
        <w:tc>
          <w:tcPr>
            <w:tcW w:w="0" w:type="auto"/>
            <w:tcBorders>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Coffee</w:t>
            </w:r>
            <w:proofErr w:type="spellEnd"/>
            <w:r w:rsidRPr="00B6526D">
              <w:rPr>
                <w:rFonts w:ascii="Calibri" w:eastAsia="Calibri" w:hAnsi="Calibri" w:cs="Calibri"/>
                <w:b/>
                <w:color w:val="1D2129"/>
                <w:sz w:val="16"/>
                <w:szCs w:val="16"/>
              </w:rPr>
              <w:t xml:space="preserve"> Break</w:t>
            </w:r>
          </w:p>
        </w:tc>
      </w:tr>
      <w:tr w:rsidR="00B6526D" w:rsidRPr="00B6526D" w:rsidTr="00BC43DA">
        <w:tc>
          <w:tcPr>
            <w:tcW w:w="0" w:type="auto"/>
            <w:tcBorders>
              <w:left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16:30 – 17:30h</w:t>
            </w:r>
          </w:p>
        </w:tc>
        <w:tc>
          <w:tcPr>
            <w:tcW w:w="0" w:type="auto"/>
            <w:tcBorders>
              <w:lef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Continuação visita</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Cultural: CTG e dança tradicional gaúcha</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Oficinas</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Apresentação de trabalhos orais</w:t>
            </w: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Continuação - Mesa Redonda: Conflitos ambientais: mapeando e navegando em águas turbulentas</w:t>
            </w:r>
            <w:r w:rsidRPr="00B6526D">
              <w:rPr>
                <w:rFonts w:ascii="Calibri" w:eastAsia="Calibri" w:hAnsi="Calibri" w:cs="Calibri"/>
                <w:b/>
                <w:color w:val="1D2129"/>
                <w:sz w:val="16"/>
                <w:szCs w:val="16"/>
              </w:rPr>
              <w:br/>
            </w:r>
          </w:p>
        </w:tc>
        <w:tc>
          <w:tcPr>
            <w:tcW w:w="0" w:type="auto"/>
            <w:tcBorders>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E os Navios Escola, como ficam??</w:t>
            </w:r>
          </w:p>
        </w:tc>
      </w:tr>
      <w:tr w:rsidR="0073025F" w:rsidRPr="00B6526D" w:rsidTr="00BC43DA">
        <w:trPr>
          <w:cnfStyle w:val="000000100000" w:firstRow="0" w:lastRow="0" w:firstColumn="0" w:lastColumn="0" w:oddVBand="0" w:evenVBand="0" w:oddHBand="1" w:evenHBand="0" w:firstRowFirstColumn="0" w:firstRowLastColumn="0" w:lastRowFirstColumn="0" w:lastRowLastColumn="0"/>
        </w:trPr>
        <w:tc>
          <w:tcPr>
            <w:tcW w:w="0" w:type="auto"/>
            <w:tcBorders>
              <w:left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17:30 – 19h</w:t>
            </w:r>
          </w:p>
        </w:tc>
        <w:tc>
          <w:tcPr>
            <w:tcW w:w="0" w:type="auto"/>
            <w:tcBorders>
              <w:lef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Oceaníadas</w:t>
            </w:r>
            <w:proofErr w:type="spellEnd"/>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Oceaníadas</w:t>
            </w:r>
            <w:proofErr w:type="spellEnd"/>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Oceaníadas</w:t>
            </w:r>
            <w:proofErr w:type="spellEnd"/>
          </w:p>
        </w:tc>
        <w:tc>
          <w:tcPr>
            <w:tcW w:w="0" w:type="auto"/>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roofErr w:type="spellStart"/>
            <w:r w:rsidRPr="00B6526D">
              <w:rPr>
                <w:rFonts w:ascii="Calibri" w:eastAsia="Calibri" w:hAnsi="Calibri" w:cs="Calibri"/>
                <w:b/>
                <w:color w:val="1D2129"/>
                <w:sz w:val="16"/>
                <w:szCs w:val="16"/>
              </w:rPr>
              <w:t>Oceaníadas</w:t>
            </w:r>
            <w:proofErr w:type="spellEnd"/>
          </w:p>
        </w:tc>
        <w:tc>
          <w:tcPr>
            <w:tcW w:w="0" w:type="auto"/>
            <w:tcBorders>
              <w:right w:val="single" w:sz="8" w:space="0" w:color="000000"/>
            </w:tcBorders>
          </w:tcPr>
          <w:p w:rsidR="00B6526D" w:rsidRPr="00B6526D" w:rsidRDefault="00B6526D" w:rsidP="00B6526D">
            <w:pPr>
              <w:pBdr>
                <w:top w:val="nil"/>
                <w:left w:val="nil"/>
                <w:bottom w:val="nil"/>
                <w:right w:val="nil"/>
                <w:between w:val="nil"/>
              </w:pBdr>
              <w:shd w:val="clear" w:color="auto" w:fill="FFFFFF"/>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 xml:space="preserve">Premiação </w:t>
            </w:r>
            <w:proofErr w:type="spellStart"/>
            <w:r w:rsidRPr="00B6526D">
              <w:rPr>
                <w:rFonts w:ascii="Calibri" w:eastAsia="Calibri" w:hAnsi="Calibri" w:cs="Calibri"/>
                <w:b/>
                <w:color w:val="1D2129"/>
                <w:sz w:val="16"/>
                <w:szCs w:val="16"/>
              </w:rPr>
              <w:t>Oceaníadas</w:t>
            </w:r>
            <w:proofErr w:type="spellEnd"/>
          </w:p>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e nova sede</w:t>
            </w:r>
          </w:p>
        </w:tc>
      </w:tr>
      <w:tr w:rsidR="00B6526D" w:rsidRPr="00B6526D" w:rsidTr="00BC43DA">
        <w:tc>
          <w:tcPr>
            <w:tcW w:w="0" w:type="auto"/>
            <w:tcBorders>
              <w:left w:val="single" w:sz="8" w:space="0" w:color="000000"/>
              <w:bottom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19 – 21h</w:t>
            </w:r>
          </w:p>
        </w:tc>
        <w:tc>
          <w:tcPr>
            <w:tcW w:w="0" w:type="auto"/>
            <w:tcBorders>
              <w:left w:val="single" w:sz="8" w:space="0" w:color="000000"/>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r w:rsidRPr="00B6526D">
              <w:rPr>
                <w:rFonts w:ascii="Calibri" w:eastAsia="Calibri" w:hAnsi="Calibri" w:cs="Calibri"/>
                <w:b/>
                <w:color w:val="1D2129"/>
                <w:sz w:val="16"/>
                <w:szCs w:val="16"/>
              </w:rPr>
              <w:t>Solenidade de Abertura: Tecendo diálogos e responsabilidades da oceanografia</w:t>
            </w:r>
          </w:p>
        </w:tc>
        <w:tc>
          <w:tcPr>
            <w:tcW w:w="0" w:type="auto"/>
            <w:tcBorders>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c>
          <w:tcPr>
            <w:tcW w:w="0" w:type="auto"/>
            <w:tcBorders>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c>
          <w:tcPr>
            <w:tcW w:w="0" w:type="auto"/>
            <w:tcBorders>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c>
          <w:tcPr>
            <w:tcW w:w="0" w:type="auto"/>
            <w:tcBorders>
              <w:bottom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c>
          <w:tcPr>
            <w:tcW w:w="0" w:type="auto"/>
            <w:tcBorders>
              <w:bottom w:val="single" w:sz="8" w:space="0" w:color="000000"/>
              <w:right w:val="single" w:sz="8" w:space="0" w:color="000000"/>
            </w:tcBorders>
          </w:tcPr>
          <w:p w:rsidR="00B6526D" w:rsidRPr="00B6526D" w:rsidRDefault="00B6526D" w:rsidP="00B6526D">
            <w:pPr>
              <w:pBdr>
                <w:top w:val="nil"/>
                <w:left w:val="nil"/>
                <w:bottom w:val="nil"/>
                <w:right w:val="nil"/>
                <w:between w:val="nil"/>
              </w:pBdr>
              <w:spacing w:before="90" w:after="90"/>
              <w:ind w:left="0" w:right="0" w:firstLine="0"/>
              <w:jc w:val="left"/>
              <w:rPr>
                <w:rFonts w:ascii="Calibri" w:eastAsia="Calibri" w:hAnsi="Calibri" w:cs="Calibri"/>
                <w:b/>
                <w:color w:val="1D2129"/>
                <w:sz w:val="16"/>
                <w:szCs w:val="16"/>
              </w:rPr>
            </w:pPr>
          </w:p>
        </w:tc>
      </w:tr>
      <w:bookmarkEnd w:id="1"/>
    </w:tbl>
    <w:p w:rsidR="00BC43DA" w:rsidRDefault="00BC43DA" w:rsidP="00354835">
      <w:pPr>
        <w:spacing w:after="200" w:line="276" w:lineRule="auto"/>
        <w:ind w:left="360" w:right="0" w:firstLine="0"/>
        <w:contextualSpacing/>
        <w:jc w:val="left"/>
        <w:rPr>
          <w:b/>
          <w:color w:val="000000"/>
        </w:rPr>
      </w:pPr>
    </w:p>
    <w:p w:rsidR="00BC43DA" w:rsidRDefault="00BC43DA" w:rsidP="00354835">
      <w:pPr>
        <w:spacing w:after="200" w:line="276" w:lineRule="auto"/>
        <w:ind w:left="360" w:right="0" w:firstLine="0"/>
        <w:contextualSpacing/>
        <w:jc w:val="left"/>
        <w:rPr>
          <w:b/>
          <w:color w:val="000000"/>
        </w:rPr>
      </w:pPr>
    </w:p>
    <w:p w:rsidR="00354835" w:rsidRPr="00354835" w:rsidRDefault="00354835" w:rsidP="00354835">
      <w:pPr>
        <w:spacing w:after="200" w:line="276" w:lineRule="auto"/>
        <w:ind w:left="360" w:right="0" w:firstLine="0"/>
        <w:contextualSpacing/>
        <w:jc w:val="left"/>
      </w:pPr>
      <w:r>
        <w:rPr>
          <w:b/>
          <w:color w:val="000000"/>
        </w:rPr>
        <w:t>ORÇAMENTO TOTAL DETALHADO</w:t>
      </w:r>
      <w:r w:rsidRPr="00354835">
        <w:rPr>
          <w:b/>
          <w:color w:val="000000"/>
        </w:rPr>
        <w:t xml:space="preserve">: </w:t>
      </w:r>
    </w:p>
    <w:p w:rsidR="006D0914" w:rsidRDefault="006D0914">
      <w:pPr>
        <w:spacing w:after="0" w:line="360" w:lineRule="auto"/>
        <w:ind w:left="0" w:right="0" w:firstLine="567"/>
      </w:pPr>
    </w:p>
    <w:p w:rsidR="0073025F" w:rsidRPr="0073025F" w:rsidRDefault="0073025F" w:rsidP="00BC43DA">
      <w:pPr>
        <w:spacing w:after="280" w:line="360" w:lineRule="auto"/>
        <w:ind w:left="0" w:right="0" w:firstLine="360"/>
        <w:rPr>
          <w:b/>
        </w:rPr>
      </w:pPr>
      <w:r w:rsidRPr="0073025F">
        <w:rPr>
          <w:b/>
        </w:rPr>
        <w:t>Itens Solicitados</w:t>
      </w:r>
    </w:p>
    <w:tbl>
      <w:tblPr>
        <w:tblW w:w="0" w:type="auto"/>
        <w:tblInd w:w="100" w:type="dxa"/>
        <w:tblBorders>
          <w:top w:val="nil"/>
          <w:left w:val="nil"/>
          <w:bottom w:val="nil"/>
          <w:right w:val="nil"/>
          <w:insideH w:val="nil"/>
          <w:insideV w:val="nil"/>
        </w:tblBorders>
        <w:tblLook w:val="0600" w:firstRow="0" w:lastRow="0" w:firstColumn="0" w:lastColumn="0" w:noHBand="1" w:noVBand="1"/>
      </w:tblPr>
      <w:tblGrid>
        <w:gridCol w:w="4933"/>
        <w:gridCol w:w="1367"/>
        <w:gridCol w:w="1350"/>
        <w:gridCol w:w="1701"/>
      </w:tblGrid>
      <w:tr w:rsidR="00BC43DA" w:rsidRPr="0073025F" w:rsidTr="004C22E6">
        <w:trPr>
          <w:trHeight w:val="3"/>
        </w:trPr>
        <w:tc>
          <w:tcPr>
            <w:tcW w:w="0" w:type="auto"/>
            <w:tcBorders>
              <w:top w:val="single" w:sz="8" w:space="0" w:color="000000"/>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rPr>
                <w:b/>
              </w:rPr>
            </w:pPr>
            <w:r w:rsidRPr="0073025F">
              <w:rPr>
                <w:b/>
              </w:rPr>
              <w:t>Passagens aéreas</w:t>
            </w:r>
          </w:p>
        </w:tc>
        <w:tc>
          <w:tcPr>
            <w:tcW w:w="1367" w:type="dxa"/>
            <w:tcBorders>
              <w:top w:val="single" w:sz="8" w:space="0" w:color="000000"/>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Quantidade</w:t>
            </w:r>
          </w:p>
        </w:tc>
        <w:tc>
          <w:tcPr>
            <w:tcW w:w="1350" w:type="dxa"/>
            <w:tcBorders>
              <w:top w:val="single" w:sz="8" w:space="0" w:color="000000"/>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Valor Unitário</w:t>
            </w:r>
          </w:p>
        </w:tc>
        <w:tc>
          <w:tcPr>
            <w:tcW w:w="1701" w:type="dxa"/>
            <w:tcBorders>
              <w:top w:val="single" w:sz="8" w:space="0" w:color="000000"/>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Total</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São Paulo - Porto Alegre - São Paulo</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01</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817,92</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817,92</w:t>
            </w:r>
          </w:p>
        </w:tc>
      </w:tr>
      <w:tr w:rsidR="00BC43DA" w:rsidRPr="0073025F" w:rsidTr="004C22E6">
        <w:trPr>
          <w:trHeight w:val="5"/>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Rio de Janeiro – Porto Alegre - Rio de Janeiro</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02</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738,94</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1.477,88</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Brasília – Porto Alegre -Brasília</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02</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1004,04</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2008,08</w:t>
            </w:r>
          </w:p>
        </w:tc>
      </w:tr>
      <w:tr w:rsidR="00BC43DA" w:rsidRPr="0073025F" w:rsidTr="004C22E6">
        <w:trPr>
          <w:trHeight w:val="5"/>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Florianópolis - Porto Alegre - Florianópolis</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02</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720,88</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1.442,64</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Belém – Porto Alegre – Belém</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01</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1.885,50</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1.885,50</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 xml:space="preserve"> </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rPr>
                <w:b/>
              </w:rPr>
            </w:pPr>
            <w:r w:rsidRPr="0073025F">
              <w:rPr>
                <w:b/>
              </w:rPr>
              <w:t>Total Passagens aéreas</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rPr>
                <w:b/>
              </w:rPr>
            </w:pPr>
            <w:r w:rsidRPr="0073025F">
              <w:rPr>
                <w:b/>
              </w:rPr>
              <w:t xml:space="preserve"> </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rPr>
                <w:b/>
              </w:rPr>
            </w:pPr>
            <w:r w:rsidRPr="0073025F">
              <w:rPr>
                <w:b/>
              </w:rPr>
              <w:t xml:space="preserve"> </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rPr>
                <w:b/>
              </w:rPr>
            </w:pPr>
            <w:r w:rsidRPr="0073025F">
              <w:rPr>
                <w:b/>
              </w:rPr>
              <w:t>R$ 7.632,02</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 xml:space="preserve"> </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r>
      <w:tr w:rsidR="00BC43DA" w:rsidRPr="0073025F" w:rsidTr="004C22E6">
        <w:trPr>
          <w:trHeight w:val="7"/>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Translado palestrantes e convidados: Trecho Porto Alegre x Rio Grande x Porto Alegre</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rPr>
                <w:b/>
              </w:rPr>
            </w:pPr>
            <w:r w:rsidRPr="0073025F">
              <w:rPr>
                <w:b/>
              </w:rPr>
              <w:t>01</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8.000,00</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8.000,00</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 xml:space="preserve"> </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rPr>
                <w:b/>
              </w:rPr>
            </w:pPr>
            <w:r w:rsidRPr="0073025F">
              <w:rPr>
                <w:b/>
              </w:rPr>
              <w:t>Diárias Nacionais</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3F3AD1" w:rsidP="00BC43DA">
            <w:pPr>
              <w:spacing w:after="0" w:line="240" w:lineRule="auto"/>
              <w:ind w:left="60" w:right="0" w:firstLine="0"/>
              <w:jc w:val="center"/>
              <w:rPr>
                <w:b/>
              </w:rPr>
            </w:pPr>
            <w:r>
              <w:rPr>
                <w:b/>
              </w:rPr>
              <w:t>72</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rPr>
                <w:b/>
              </w:rPr>
            </w:pPr>
            <w:r w:rsidRPr="0073025F">
              <w:rPr>
                <w:b/>
              </w:rPr>
              <w:t>R$ 320,00</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rPr>
                <w:b/>
              </w:rPr>
            </w:pPr>
            <w:r w:rsidRPr="0073025F">
              <w:rPr>
                <w:b/>
              </w:rPr>
              <w:t>R$</w:t>
            </w:r>
            <w:r w:rsidR="00E553A9">
              <w:rPr>
                <w:b/>
              </w:rPr>
              <w:t xml:space="preserve"> </w:t>
            </w:r>
            <w:r w:rsidR="003F3AD1">
              <w:rPr>
                <w:b/>
              </w:rPr>
              <w:t>23.04</w:t>
            </w:r>
            <w:r w:rsidRPr="0073025F">
              <w:rPr>
                <w:b/>
              </w:rPr>
              <w:t>0,00</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rPr>
                <w:b/>
              </w:rPr>
            </w:pPr>
            <w:r w:rsidRPr="0073025F">
              <w:rPr>
                <w:b/>
              </w:rPr>
              <w:t xml:space="preserve"> </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rPr>
                <w:b/>
              </w:rPr>
            </w:pPr>
            <w:r w:rsidRPr="0073025F">
              <w:rPr>
                <w:b/>
              </w:rPr>
              <w:t>Despesas com aluguel e organização</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Aluguel de Auditório</w:t>
            </w:r>
            <w:r w:rsidR="004C22E6">
              <w:t xml:space="preserve"> – 6 Dias</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1</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35.000,00</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35.000,00</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Pagamento Técnico imagem/áudio</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3</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Confecção e Manutenção da Web Page</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1</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8</w:t>
            </w:r>
            <w:r w:rsidR="0073025F" w:rsidRPr="0073025F">
              <w:t>.500,00</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8</w:t>
            </w:r>
            <w:r w:rsidR="0073025F" w:rsidRPr="0073025F">
              <w:t>.500,00</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Confecção de Cartazes</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200</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2.800,00</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2.800,00</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Confecção de Folders</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45</w:t>
            </w:r>
            <w:r w:rsidR="0073025F" w:rsidRPr="0073025F">
              <w:t>0</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4.200,00</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4.200,00</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Porta Banner</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180</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13.500,00</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4C22E6" w:rsidP="00BC43DA">
            <w:pPr>
              <w:spacing w:after="0" w:line="240" w:lineRule="auto"/>
              <w:ind w:left="60" w:right="0" w:firstLine="0"/>
              <w:jc w:val="center"/>
            </w:pPr>
            <w:r>
              <w:t>13.500,00</w:t>
            </w:r>
          </w:p>
        </w:tc>
      </w:tr>
      <w:tr w:rsidR="00BC43DA" w:rsidRPr="0073025F" w:rsidTr="004C22E6">
        <w:trPr>
          <w:trHeight w:val="3"/>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Pagamento Recepção e Secretaria Evento</w:t>
            </w:r>
          </w:p>
        </w:tc>
        <w:tc>
          <w:tcPr>
            <w:tcW w:w="1367"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 xml:space="preserve">       10</w:t>
            </w:r>
          </w:p>
        </w:tc>
        <w:tc>
          <w:tcPr>
            <w:tcW w:w="135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 xml:space="preserve">      600,00</w:t>
            </w:r>
          </w:p>
        </w:tc>
        <w:tc>
          <w:tcPr>
            <w:tcW w:w="1701" w:type="dxa"/>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pPr>
            <w:r w:rsidRPr="0073025F">
              <w:t xml:space="preserve">      6.000,00</w:t>
            </w:r>
          </w:p>
        </w:tc>
      </w:tr>
      <w:tr w:rsidR="00BC43DA" w:rsidRPr="0073025F" w:rsidTr="004C22E6">
        <w:trPr>
          <w:trHeight w:val="3"/>
        </w:trPr>
        <w:tc>
          <w:tcPr>
            <w:tcW w:w="0" w:type="auto"/>
            <w:tcBorders>
              <w:top w:val="nil"/>
              <w:left w:val="single" w:sz="8" w:space="0" w:color="000000"/>
              <w:bottom w:val="single" w:sz="8" w:space="0" w:color="000000"/>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rPr>
                <w:b/>
              </w:rPr>
            </w:pPr>
            <w:r w:rsidRPr="0073025F">
              <w:rPr>
                <w:b/>
              </w:rPr>
              <w:t>Total Custeio</w:t>
            </w:r>
          </w:p>
        </w:tc>
        <w:tc>
          <w:tcPr>
            <w:tcW w:w="1367" w:type="dxa"/>
            <w:tcBorders>
              <w:top w:val="nil"/>
              <w:left w:val="nil"/>
              <w:bottom w:val="single" w:sz="8" w:space="0" w:color="000000"/>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350" w:type="dxa"/>
            <w:tcBorders>
              <w:top w:val="nil"/>
              <w:left w:val="nil"/>
              <w:bottom w:val="single" w:sz="8" w:space="0" w:color="000000"/>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73025F" w:rsidRPr="0073025F" w:rsidRDefault="00E553A9" w:rsidP="00BC43DA">
            <w:pPr>
              <w:spacing w:after="0" w:line="240" w:lineRule="auto"/>
              <w:ind w:left="60" w:right="0" w:firstLine="0"/>
              <w:jc w:val="center"/>
              <w:rPr>
                <w:b/>
              </w:rPr>
            </w:pPr>
            <w:r>
              <w:rPr>
                <w:b/>
              </w:rPr>
              <w:t xml:space="preserve">R$ </w:t>
            </w:r>
            <w:r w:rsidR="00701216">
              <w:rPr>
                <w:b/>
              </w:rPr>
              <w:t>7</w:t>
            </w:r>
            <w:r w:rsidR="0073025F" w:rsidRPr="0073025F">
              <w:rPr>
                <w:b/>
              </w:rPr>
              <w:t>0.000,00</w:t>
            </w:r>
          </w:p>
        </w:tc>
      </w:tr>
      <w:tr w:rsidR="00BC43DA" w:rsidRPr="0073025F" w:rsidTr="004C22E6">
        <w:trPr>
          <w:trHeight w:val="3"/>
        </w:trPr>
        <w:tc>
          <w:tcPr>
            <w:tcW w:w="0" w:type="auto"/>
            <w:tcBorders>
              <w:top w:val="nil"/>
              <w:left w:val="single" w:sz="8" w:space="0" w:color="000000"/>
              <w:bottom w:val="single" w:sz="8" w:space="0" w:color="000000"/>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rPr>
                <w:b/>
              </w:rPr>
            </w:pPr>
            <w:r w:rsidRPr="0073025F">
              <w:rPr>
                <w:b/>
              </w:rPr>
              <w:t>TOTAL</w:t>
            </w:r>
          </w:p>
        </w:tc>
        <w:tc>
          <w:tcPr>
            <w:tcW w:w="1367" w:type="dxa"/>
            <w:tcBorders>
              <w:top w:val="nil"/>
              <w:left w:val="nil"/>
              <w:bottom w:val="single" w:sz="8" w:space="0" w:color="000000"/>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350" w:type="dxa"/>
            <w:tcBorders>
              <w:top w:val="nil"/>
              <w:left w:val="nil"/>
              <w:bottom w:val="single" w:sz="8" w:space="0" w:color="000000"/>
              <w:right w:val="nil"/>
            </w:tcBorders>
            <w:tcMar>
              <w:top w:w="100" w:type="dxa"/>
              <w:left w:w="100" w:type="dxa"/>
              <w:bottom w:w="100" w:type="dxa"/>
              <w:right w:w="100" w:type="dxa"/>
            </w:tcMar>
            <w:vAlign w:val="bottom"/>
          </w:tcPr>
          <w:p w:rsidR="0073025F" w:rsidRPr="0073025F" w:rsidRDefault="0073025F" w:rsidP="00BC43DA">
            <w:pPr>
              <w:spacing w:after="0" w:line="240" w:lineRule="auto"/>
              <w:ind w:left="60" w:right="0" w:firstLine="0"/>
              <w:jc w:val="center"/>
            </w:pPr>
            <w:r w:rsidRPr="0073025F">
              <w:t xml:space="preserve"> </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73025F" w:rsidRPr="0073025F" w:rsidRDefault="00E553A9" w:rsidP="00BC43DA">
            <w:pPr>
              <w:spacing w:after="0" w:line="240" w:lineRule="auto"/>
              <w:ind w:left="60" w:right="0" w:firstLine="0"/>
              <w:jc w:val="center"/>
              <w:rPr>
                <w:b/>
              </w:rPr>
            </w:pPr>
            <w:r>
              <w:rPr>
                <w:b/>
              </w:rPr>
              <w:t xml:space="preserve">R$ </w:t>
            </w:r>
            <w:r w:rsidR="0073025F" w:rsidRPr="0073025F">
              <w:rPr>
                <w:b/>
              </w:rPr>
              <w:t>1</w:t>
            </w:r>
            <w:r w:rsidR="00701216">
              <w:rPr>
                <w:b/>
              </w:rPr>
              <w:t>08</w:t>
            </w:r>
            <w:r w:rsidR="0073025F" w:rsidRPr="0073025F">
              <w:rPr>
                <w:b/>
              </w:rPr>
              <w:t>.</w:t>
            </w:r>
            <w:r w:rsidR="00701216">
              <w:rPr>
                <w:b/>
              </w:rPr>
              <w:t>672</w:t>
            </w:r>
            <w:r w:rsidR="0073025F" w:rsidRPr="0073025F">
              <w:rPr>
                <w:b/>
              </w:rPr>
              <w:t>,02</w:t>
            </w:r>
          </w:p>
        </w:tc>
      </w:tr>
    </w:tbl>
    <w:p w:rsidR="00E553A9" w:rsidRDefault="00E553A9" w:rsidP="00BC43DA">
      <w:pPr>
        <w:spacing w:after="280" w:line="360" w:lineRule="auto"/>
        <w:ind w:left="0" w:right="0" w:firstLine="720"/>
        <w:rPr>
          <w:b/>
        </w:rPr>
      </w:pPr>
    </w:p>
    <w:p w:rsidR="004C22E6" w:rsidRDefault="004C22E6" w:rsidP="00BC43DA">
      <w:pPr>
        <w:spacing w:after="280" w:line="360" w:lineRule="auto"/>
        <w:ind w:left="0" w:right="0" w:firstLine="720"/>
        <w:rPr>
          <w:b/>
        </w:rPr>
      </w:pPr>
    </w:p>
    <w:p w:rsidR="0073025F" w:rsidRPr="0073025F" w:rsidRDefault="0073025F" w:rsidP="00BC43DA">
      <w:pPr>
        <w:spacing w:after="280" w:line="360" w:lineRule="auto"/>
        <w:ind w:left="0" w:right="0" w:firstLine="720"/>
        <w:rPr>
          <w:b/>
        </w:rPr>
      </w:pPr>
      <w:r w:rsidRPr="0073025F">
        <w:rPr>
          <w:b/>
        </w:rPr>
        <w:t>Contrapartida</w:t>
      </w:r>
    </w:p>
    <w:tbl>
      <w:tblPr>
        <w:tblW w:w="0" w:type="auto"/>
        <w:tblInd w:w="100" w:type="dxa"/>
        <w:tblBorders>
          <w:top w:val="nil"/>
          <w:left w:val="nil"/>
          <w:bottom w:val="nil"/>
          <w:right w:val="nil"/>
          <w:insideH w:val="nil"/>
          <w:insideV w:val="nil"/>
        </w:tblBorders>
        <w:tblLook w:val="0600" w:firstRow="0" w:lastRow="0" w:firstColumn="0" w:lastColumn="0" w:noHBand="1" w:noVBand="1"/>
      </w:tblPr>
      <w:tblGrid>
        <w:gridCol w:w="4300"/>
        <w:gridCol w:w="1414"/>
        <w:gridCol w:w="1126"/>
        <w:gridCol w:w="1670"/>
        <w:gridCol w:w="841"/>
      </w:tblGrid>
      <w:tr w:rsidR="0073025F" w:rsidRPr="0073025F" w:rsidTr="00E553A9">
        <w:trPr>
          <w:trHeight w:val="480"/>
        </w:trPr>
        <w:tc>
          <w:tcPr>
            <w:tcW w:w="0" w:type="auto"/>
            <w:tcBorders>
              <w:top w:val="single" w:sz="8" w:space="0" w:color="000000"/>
              <w:left w:val="single" w:sz="8" w:space="0" w:color="000000"/>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851"/>
              <w:jc w:val="center"/>
              <w:rPr>
                <w:b/>
              </w:rPr>
            </w:pPr>
            <w:r w:rsidRPr="0073025F">
              <w:rPr>
                <w:b/>
              </w:rPr>
              <w:lastRenderedPageBreak/>
              <w:t>Descrição</w:t>
            </w:r>
          </w:p>
        </w:tc>
        <w:tc>
          <w:tcPr>
            <w:tcW w:w="0" w:type="auto"/>
            <w:tcBorders>
              <w:top w:val="single" w:sz="8" w:space="0" w:color="000000"/>
              <w:left w:val="nil"/>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0"/>
              <w:jc w:val="center"/>
              <w:rPr>
                <w:b/>
              </w:rPr>
            </w:pPr>
            <w:r w:rsidRPr="0073025F">
              <w:rPr>
                <w:b/>
              </w:rPr>
              <w:t>Quantidade</w:t>
            </w:r>
          </w:p>
        </w:tc>
        <w:tc>
          <w:tcPr>
            <w:tcW w:w="1126" w:type="dxa"/>
            <w:tcBorders>
              <w:top w:val="single" w:sz="8" w:space="0" w:color="000000"/>
              <w:left w:val="nil"/>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0"/>
              <w:jc w:val="center"/>
              <w:rPr>
                <w:b/>
              </w:rPr>
            </w:pPr>
            <w:r w:rsidRPr="0073025F">
              <w:rPr>
                <w:b/>
              </w:rPr>
              <w:t xml:space="preserve">Valor </w:t>
            </w:r>
            <w:r w:rsidR="00E553A9">
              <w:rPr>
                <w:b/>
              </w:rPr>
              <w:t>U</w:t>
            </w:r>
            <w:r w:rsidRPr="0073025F">
              <w:rPr>
                <w:b/>
              </w:rPr>
              <w:t>nitário</w:t>
            </w:r>
          </w:p>
        </w:tc>
        <w:tc>
          <w:tcPr>
            <w:tcW w:w="1670" w:type="dxa"/>
            <w:tcBorders>
              <w:top w:val="single" w:sz="8" w:space="0" w:color="000000"/>
              <w:left w:val="nil"/>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0"/>
              <w:jc w:val="center"/>
              <w:rPr>
                <w:b/>
              </w:rPr>
            </w:pPr>
            <w:r w:rsidRPr="0073025F">
              <w:rPr>
                <w:b/>
              </w:rPr>
              <w:t>Total</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3025F" w:rsidRPr="0073025F" w:rsidRDefault="0073025F" w:rsidP="00BC43DA">
            <w:pPr>
              <w:spacing w:after="0" w:line="240" w:lineRule="auto"/>
              <w:ind w:left="0" w:right="0" w:firstLine="851"/>
              <w:jc w:val="center"/>
              <w:rPr>
                <w:b/>
              </w:rPr>
            </w:pPr>
          </w:p>
        </w:tc>
      </w:tr>
      <w:tr w:rsidR="0073025F" w:rsidRPr="0073025F" w:rsidTr="004B7C89">
        <w:trPr>
          <w:trHeight w:val="462"/>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left"/>
            </w:pPr>
            <w:r w:rsidRPr="0073025F">
              <w:t>Apoio e Organização</w:t>
            </w:r>
          </w:p>
        </w:tc>
        <w:tc>
          <w:tcPr>
            <w:tcW w:w="0" w:type="auto"/>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851"/>
              <w:jc w:val="center"/>
            </w:pPr>
            <w:r w:rsidRPr="0073025F">
              <w:t xml:space="preserve"> </w:t>
            </w:r>
          </w:p>
        </w:tc>
        <w:tc>
          <w:tcPr>
            <w:tcW w:w="1126"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851"/>
              <w:jc w:val="center"/>
            </w:pPr>
            <w:r w:rsidRPr="0073025F">
              <w:t xml:space="preserve"> </w:t>
            </w:r>
          </w:p>
        </w:tc>
        <w:tc>
          <w:tcPr>
            <w:tcW w:w="167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15.000,00</w:t>
            </w:r>
          </w:p>
        </w:tc>
        <w:tc>
          <w:tcPr>
            <w:tcW w:w="0" w:type="auto"/>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left"/>
            </w:pPr>
            <w:r w:rsidRPr="0073025F">
              <w:t>FURG</w:t>
            </w:r>
          </w:p>
        </w:tc>
      </w:tr>
      <w:tr w:rsidR="0073025F" w:rsidRPr="0073025F" w:rsidTr="004B7C89">
        <w:trPr>
          <w:trHeight w:val="111"/>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left"/>
            </w:pPr>
            <w:r w:rsidRPr="0073025F">
              <w:t>Serviços de Impressão</w:t>
            </w:r>
          </w:p>
        </w:tc>
        <w:tc>
          <w:tcPr>
            <w:tcW w:w="0" w:type="auto"/>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851"/>
              <w:jc w:val="center"/>
            </w:pPr>
            <w:r w:rsidRPr="0073025F">
              <w:t xml:space="preserve"> </w:t>
            </w:r>
          </w:p>
        </w:tc>
        <w:tc>
          <w:tcPr>
            <w:tcW w:w="1126"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851"/>
              <w:jc w:val="center"/>
            </w:pPr>
            <w:r w:rsidRPr="0073025F">
              <w:t xml:space="preserve"> </w:t>
            </w:r>
          </w:p>
        </w:tc>
        <w:tc>
          <w:tcPr>
            <w:tcW w:w="167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10.000,00</w:t>
            </w:r>
          </w:p>
        </w:tc>
        <w:tc>
          <w:tcPr>
            <w:tcW w:w="0" w:type="auto"/>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left"/>
            </w:pPr>
            <w:r w:rsidRPr="0073025F">
              <w:t>FURG</w:t>
            </w:r>
          </w:p>
        </w:tc>
      </w:tr>
      <w:tr w:rsidR="0073025F" w:rsidRPr="0073025F" w:rsidTr="004B7C89">
        <w:trPr>
          <w:trHeight w:val="84"/>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left"/>
            </w:pPr>
            <w:r w:rsidRPr="0073025F">
              <w:t>Serviços de Filmagem</w:t>
            </w:r>
          </w:p>
        </w:tc>
        <w:tc>
          <w:tcPr>
            <w:tcW w:w="0" w:type="auto"/>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01</w:t>
            </w:r>
          </w:p>
        </w:tc>
        <w:tc>
          <w:tcPr>
            <w:tcW w:w="1126"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851"/>
              <w:jc w:val="center"/>
            </w:pPr>
            <w:r w:rsidRPr="0073025F">
              <w:t xml:space="preserve"> </w:t>
            </w:r>
          </w:p>
        </w:tc>
        <w:tc>
          <w:tcPr>
            <w:tcW w:w="167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12.500,00</w:t>
            </w:r>
          </w:p>
        </w:tc>
        <w:tc>
          <w:tcPr>
            <w:tcW w:w="0" w:type="auto"/>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left"/>
            </w:pPr>
            <w:r w:rsidRPr="0073025F">
              <w:t>FURG</w:t>
            </w:r>
          </w:p>
        </w:tc>
      </w:tr>
      <w:tr w:rsidR="0073025F" w:rsidRPr="0073025F" w:rsidTr="004B7C89">
        <w:trPr>
          <w:trHeight w:val="417"/>
        </w:trPr>
        <w:tc>
          <w:tcPr>
            <w:tcW w:w="0" w:type="auto"/>
            <w:tcBorders>
              <w:top w:val="nil"/>
              <w:left w:val="single" w:sz="8" w:space="0" w:color="000000"/>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left"/>
            </w:pPr>
            <w:r w:rsidRPr="0073025F">
              <w:t>Impressão de Kit congressista (bloco anotações, pasta e crachás)</w:t>
            </w:r>
          </w:p>
        </w:tc>
        <w:tc>
          <w:tcPr>
            <w:tcW w:w="0" w:type="auto"/>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500</w:t>
            </w:r>
          </w:p>
        </w:tc>
        <w:tc>
          <w:tcPr>
            <w:tcW w:w="1126"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30,00</w:t>
            </w:r>
          </w:p>
        </w:tc>
        <w:tc>
          <w:tcPr>
            <w:tcW w:w="1670" w:type="dxa"/>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15.000,00</w:t>
            </w:r>
          </w:p>
        </w:tc>
        <w:tc>
          <w:tcPr>
            <w:tcW w:w="0" w:type="auto"/>
            <w:tcBorders>
              <w:top w:val="nil"/>
              <w:left w:val="nil"/>
              <w:bottom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FURG</w:t>
            </w:r>
          </w:p>
        </w:tc>
      </w:tr>
      <w:tr w:rsidR="0073025F" w:rsidRPr="0073025F" w:rsidTr="004B7C89">
        <w:trPr>
          <w:trHeight w:val="174"/>
        </w:trPr>
        <w:tc>
          <w:tcPr>
            <w:tcW w:w="0" w:type="auto"/>
            <w:tcBorders>
              <w:top w:val="nil"/>
              <w:left w:val="single" w:sz="8" w:space="0" w:color="000000"/>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left"/>
            </w:pPr>
            <w:r w:rsidRPr="0073025F">
              <w:t>Estrutura para Minicursos e Oficinas</w:t>
            </w:r>
          </w:p>
        </w:tc>
        <w:tc>
          <w:tcPr>
            <w:tcW w:w="0" w:type="auto"/>
            <w:tcBorders>
              <w:top w:val="nil"/>
              <w:left w:val="nil"/>
              <w:bottom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18</w:t>
            </w:r>
          </w:p>
        </w:tc>
        <w:tc>
          <w:tcPr>
            <w:tcW w:w="1126" w:type="dxa"/>
            <w:tcBorders>
              <w:top w:val="nil"/>
              <w:left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800,00</w:t>
            </w:r>
          </w:p>
        </w:tc>
        <w:tc>
          <w:tcPr>
            <w:tcW w:w="1670" w:type="dxa"/>
            <w:tcBorders>
              <w:top w:val="nil"/>
              <w:left w:val="nil"/>
              <w:right w:val="nil"/>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14.400,00</w:t>
            </w:r>
          </w:p>
        </w:tc>
        <w:tc>
          <w:tcPr>
            <w:tcW w:w="0" w:type="auto"/>
            <w:tcBorders>
              <w:top w:val="nil"/>
              <w:left w:val="nil"/>
              <w:right w:val="single" w:sz="8" w:space="0" w:color="000000"/>
            </w:tcBorders>
            <w:tcMar>
              <w:top w:w="100" w:type="dxa"/>
              <w:left w:w="100" w:type="dxa"/>
              <w:bottom w:w="100" w:type="dxa"/>
              <w:right w:w="100" w:type="dxa"/>
            </w:tcMar>
            <w:vAlign w:val="bottom"/>
          </w:tcPr>
          <w:p w:rsidR="0073025F" w:rsidRPr="0073025F" w:rsidRDefault="0073025F" w:rsidP="00BC43DA">
            <w:pPr>
              <w:spacing w:after="0" w:line="240" w:lineRule="auto"/>
              <w:ind w:left="0" w:right="0" w:firstLine="0"/>
              <w:jc w:val="center"/>
            </w:pPr>
            <w:r w:rsidRPr="0073025F">
              <w:t>FURG</w:t>
            </w:r>
          </w:p>
        </w:tc>
      </w:tr>
      <w:tr w:rsidR="0073025F" w:rsidRPr="0073025F" w:rsidTr="004B7C89">
        <w:trPr>
          <w:trHeight w:val="363"/>
        </w:trPr>
        <w:tc>
          <w:tcPr>
            <w:tcW w:w="0" w:type="auto"/>
            <w:tcBorders>
              <w:left w:val="single" w:sz="8" w:space="0" w:color="000000"/>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0"/>
              <w:jc w:val="left"/>
            </w:pPr>
            <w:r w:rsidRPr="0073025F">
              <w:t>Transporte interno</w:t>
            </w:r>
          </w:p>
        </w:tc>
        <w:tc>
          <w:tcPr>
            <w:tcW w:w="0" w:type="auto"/>
            <w:tcBorders>
              <w:top w:val="nil"/>
              <w:left w:val="nil"/>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851"/>
              <w:jc w:val="center"/>
            </w:pPr>
          </w:p>
        </w:tc>
        <w:tc>
          <w:tcPr>
            <w:tcW w:w="1126" w:type="dxa"/>
            <w:tcBorders>
              <w:left w:val="nil"/>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851"/>
              <w:jc w:val="center"/>
              <w:rPr>
                <w:b/>
              </w:rPr>
            </w:pPr>
          </w:p>
        </w:tc>
        <w:tc>
          <w:tcPr>
            <w:tcW w:w="1670" w:type="dxa"/>
            <w:tcBorders>
              <w:left w:val="nil"/>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0"/>
              <w:jc w:val="center"/>
            </w:pPr>
            <w:r w:rsidRPr="0073025F">
              <w:t>20.000,00</w:t>
            </w:r>
          </w:p>
        </w:tc>
        <w:tc>
          <w:tcPr>
            <w:tcW w:w="0" w:type="auto"/>
            <w:tcBorders>
              <w:left w:val="nil"/>
              <w:bottom w:val="single" w:sz="8" w:space="0" w:color="000000"/>
              <w:right w:val="single" w:sz="8" w:space="0" w:color="000000"/>
            </w:tcBorders>
            <w:tcMar>
              <w:top w:w="100" w:type="dxa"/>
              <w:left w:w="100" w:type="dxa"/>
              <w:bottom w:w="100" w:type="dxa"/>
              <w:right w:w="100" w:type="dxa"/>
            </w:tcMar>
          </w:tcPr>
          <w:p w:rsidR="0073025F" w:rsidRPr="0073025F" w:rsidRDefault="0073025F" w:rsidP="00BC43DA">
            <w:pPr>
              <w:spacing w:after="0" w:line="240" w:lineRule="auto"/>
              <w:ind w:left="0" w:right="0" w:firstLine="0"/>
              <w:jc w:val="center"/>
            </w:pPr>
            <w:r w:rsidRPr="0073025F">
              <w:t>FURG</w:t>
            </w:r>
          </w:p>
        </w:tc>
      </w:tr>
      <w:tr w:rsidR="0073025F" w:rsidRPr="0073025F" w:rsidTr="004B7C89">
        <w:trPr>
          <w:trHeight w:val="361"/>
        </w:trPr>
        <w:tc>
          <w:tcPr>
            <w:tcW w:w="0" w:type="auto"/>
            <w:tcBorders>
              <w:top w:val="single" w:sz="8" w:space="0" w:color="000000"/>
              <w:left w:val="single" w:sz="8" w:space="0" w:color="000000"/>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851"/>
              <w:jc w:val="center"/>
              <w:rPr>
                <w:b/>
              </w:rPr>
            </w:pPr>
            <w:r w:rsidRPr="0073025F">
              <w:rPr>
                <w:b/>
              </w:rPr>
              <w:t>TOTAL</w:t>
            </w:r>
          </w:p>
        </w:tc>
        <w:tc>
          <w:tcPr>
            <w:tcW w:w="0" w:type="auto"/>
            <w:tcBorders>
              <w:top w:val="single" w:sz="8" w:space="0" w:color="000000"/>
              <w:left w:val="nil"/>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851"/>
              <w:jc w:val="center"/>
              <w:rPr>
                <w:b/>
              </w:rPr>
            </w:pPr>
            <w:r w:rsidRPr="0073025F">
              <w:rPr>
                <w:b/>
              </w:rPr>
              <w:t xml:space="preserve"> </w:t>
            </w:r>
          </w:p>
        </w:tc>
        <w:tc>
          <w:tcPr>
            <w:tcW w:w="1126" w:type="dxa"/>
            <w:tcBorders>
              <w:top w:val="single" w:sz="8" w:space="0" w:color="000000"/>
              <w:left w:val="nil"/>
              <w:bottom w:val="single" w:sz="8" w:space="0" w:color="000000"/>
              <w:right w:val="nil"/>
            </w:tcBorders>
            <w:tcMar>
              <w:top w:w="100" w:type="dxa"/>
              <w:left w:w="100" w:type="dxa"/>
              <w:bottom w:w="100" w:type="dxa"/>
              <w:right w:w="100" w:type="dxa"/>
            </w:tcMar>
          </w:tcPr>
          <w:p w:rsidR="0073025F" w:rsidRPr="0073025F" w:rsidRDefault="0073025F" w:rsidP="00BC43DA">
            <w:pPr>
              <w:spacing w:after="0" w:line="240" w:lineRule="auto"/>
              <w:ind w:left="0" w:right="0" w:firstLine="851"/>
              <w:jc w:val="center"/>
              <w:rPr>
                <w:b/>
              </w:rPr>
            </w:pPr>
            <w:r w:rsidRPr="0073025F">
              <w:rPr>
                <w:b/>
              </w:rPr>
              <w:t xml:space="preserve"> </w:t>
            </w:r>
          </w:p>
        </w:tc>
        <w:tc>
          <w:tcPr>
            <w:tcW w:w="1670" w:type="dxa"/>
            <w:tcBorders>
              <w:top w:val="single" w:sz="8" w:space="0" w:color="000000"/>
              <w:left w:val="nil"/>
              <w:bottom w:val="single" w:sz="8" w:space="0" w:color="000000"/>
              <w:right w:val="nil"/>
            </w:tcBorders>
            <w:tcMar>
              <w:top w:w="100" w:type="dxa"/>
              <w:left w:w="100" w:type="dxa"/>
              <w:bottom w:w="100" w:type="dxa"/>
              <w:right w:w="100" w:type="dxa"/>
            </w:tcMar>
          </w:tcPr>
          <w:p w:rsidR="0073025F" w:rsidRPr="0073025F" w:rsidRDefault="00E553A9" w:rsidP="00BC43DA">
            <w:pPr>
              <w:spacing w:after="0" w:line="240" w:lineRule="auto"/>
              <w:ind w:left="0" w:right="0" w:firstLine="0"/>
              <w:jc w:val="left"/>
              <w:rPr>
                <w:b/>
              </w:rPr>
            </w:pPr>
            <w:r>
              <w:rPr>
                <w:b/>
              </w:rPr>
              <w:t xml:space="preserve">R$ </w:t>
            </w:r>
            <w:r w:rsidR="0073025F" w:rsidRPr="0073025F">
              <w:rPr>
                <w:b/>
              </w:rPr>
              <w:t>86.900,00</w:t>
            </w:r>
          </w:p>
        </w:tc>
        <w:tc>
          <w:tcPr>
            <w:tcW w:w="8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3025F" w:rsidRPr="0073025F" w:rsidRDefault="0073025F" w:rsidP="00BC43DA">
            <w:pPr>
              <w:spacing w:after="0" w:line="240" w:lineRule="auto"/>
              <w:ind w:left="0" w:right="0" w:firstLine="851"/>
              <w:jc w:val="center"/>
              <w:rPr>
                <w:b/>
              </w:rPr>
            </w:pPr>
            <w:r w:rsidRPr="0073025F">
              <w:rPr>
                <w:b/>
              </w:rPr>
              <w:t xml:space="preserve"> </w:t>
            </w:r>
          </w:p>
        </w:tc>
      </w:tr>
    </w:tbl>
    <w:p w:rsidR="0073025F" w:rsidRPr="0073025F" w:rsidRDefault="0073025F" w:rsidP="0073025F">
      <w:pPr>
        <w:spacing w:after="0" w:line="360" w:lineRule="auto"/>
        <w:ind w:left="0" w:right="0" w:firstLine="860"/>
      </w:pPr>
    </w:p>
    <w:p w:rsidR="00BC43DA" w:rsidRDefault="0073025F" w:rsidP="00BC43DA">
      <w:pPr>
        <w:spacing w:after="0" w:line="360" w:lineRule="auto"/>
        <w:ind w:left="0" w:right="0" w:firstLine="860"/>
        <w:jc w:val="left"/>
      </w:pPr>
      <w:r w:rsidRPr="0073025F">
        <w:t xml:space="preserve"> </w:t>
      </w:r>
      <w:r w:rsidRPr="0073025F">
        <w:rPr>
          <w:b/>
        </w:rPr>
        <w:t>Justificativas de Passagens e Diárias</w:t>
      </w:r>
      <w:r w:rsidR="00BC43DA">
        <w:rPr>
          <w:b/>
        </w:rPr>
        <w:br/>
      </w:r>
    </w:p>
    <w:p w:rsidR="004B7C89" w:rsidRDefault="0073025F" w:rsidP="004B7C89">
      <w:pPr>
        <w:spacing w:after="0" w:line="360" w:lineRule="auto"/>
        <w:ind w:left="0" w:right="0" w:firstLine="860"/>
        <w:rPr>
          <w:b/>
        </w:rPr>
      </w:pPr>
      <w:r w:rsidRPr="0073025F">
        <w:t>As passagens e diárias solicitadas no orçamento acima serão utilizadas para financiar a vinda dos seguintes pesquisadores:</w:t>
      </w:r>
    </w:p>
    <w:p w:rsidR="0073025F" w:rsidRPr="004B7C89" w:rsidRDefault="0073025F" w:rsidP="004B7C89">
      <w:pPr>
        <w:spacing w:after="0" w:line="360" w:lineRule="auto"/>
        <w:ind w:left="0" w:right="0" w:firstLine="860"/>
        <w:rPr>
          <w:b/>
        </w:rPr>
      </w:pPr>
      <w:r w:rsidRPr="0073025F">
        <w:t xml:space="preserve">- Convidados nacionais: João </w:t>
      </w:r>
      <w:proofErr w:type="spellStart"/>
      <w:r w:rsidRPr="0073025F">
        <w:t>Thadeu</w:t>
      </w:r>
      <w:proofErr w:type="spellEnd"/>
      <w:r w:rsidRPr="0073025F">
        <w:t xml:space="preserve"> de Menezes (UNIVALI), Maria Inês Freitas de Souza (UNIVALI), Jefferson Simões (UFRGS), Fabiano Thompson (UFRJ), Régis Pinto de Lima (MMA-CGERCO), Gustavo Moura (UFPA), Rafael Mendes (</w:t>
      </w:r>
      <w:proofErr w:type="spellStart"/>
      <w:r w:rsidRPr="0073025F">
        <w:t>ICMBio</w:t>
      </w:r>
      <w:proofErr w:type="spellEnd"/>
      <w:r w:rsidRPr="0073025F">
        <w:t xml:space="preserve"> - Rio de Janeiro), Isabel Gonçalves (Pesquisadora vinculada à FURG, com residência em São Paulo). </w:t>
      </w:r>
    </w:p>
    <w:p w:rsidR="0073025F" w:rsidRDefault="0073025F" w:rsidP="00BC43DA">
      <w:pPr>
        <w:spacing w:after="0" w:line="360" w:lineRule="auto"/>
        <w:ind w:left="0" w:right="0" w:firstLine="709"/>
      </w:pPr>
    </w:p>
    <w:p w:rsidR="00BC43DA" w:rsidRDefault="0073025F" w:rsidP="00BC43DA">
      <w:pPr>
        <w:spacing w:after="280" w:line="360" w:lineRule="auto"/>
        <w:ind w:left="0" w:right="0" w:firstLine="851"/>
        <w:rPr>
          <w:b/>
        </w:rPr>
      </w:pPr>
      <w:r w:rsidRPr="0073025F">
        <w:rPr>
          <w:b/>
        </w:rPr>
        <w:t>Contrapartidas:</w:t>
      </w:r>
    </w:p>
    <w:p w:rsidR="004B7C89" w:rsidRDefault="0073025F" w:rsidP="004B7C89">
      <w:pPr>
        <w:spacing w:after="280" w:line="360" w:lineRule="auto"/>
        <w:ind w:left="0" w:right="0" w:firstLine="851"/>
      </w:pPr>
      <w:r w:rsidRPr="0073025F">
        <w:t>Ressaltam-se a contrapartida da Editora e Gráfica da Universidade Federal do Rio Grande (FURG) no fornecimento e impressão de materiais do kit congressista, como blocos de anotações, pastas e crachás. (R$ 15.000,00).</w:t>
      </w:r>
    </w:p>
    <w:p w:rsidR="0073025F" w:rsidRPr="0073025F" w:rsidRDefault="0073025F" w:rsidP="004B7C89">
      <w:pPr>
        <w:spacing w:after="280" w:line="360" w:lineRule="auto"/>
        <w:ind w:left="0" w:right="0" w:firstLine="851"/>
      </w:pPr>
      <w:r w:rsidRPr="0073025F">
        <w:t>Outras contrapartidas incluem recursos humanos e apoio logístico, serviços de mídia para acompanhamento do evento, estrutura para os minicursos e oficinas e transporte interno (R$ 71.900,00).</w:t>
      </w:r>
    </w:p>
    <w:p w:rsidR="00354835" w:rsidRDefault="00354835" w:rsidP="00BC43DA">
      <w:pPr>
        <w:keepNext/>
        <w:keepLines/>
        <w:pBdr>
          <w:top w:val="nil"/>
          <w:left w:val="nil"/>
          <w:bottom w:val="nil"/>
          <w:right w:val="nil"/>
          <w:between w:val="nil"/>
        </w:pBdr>
        <w:spacing w:after="0" w:line="360" w:lineRule="auto"/>
        <w:ind w:left="0" w:right="0" w:firstLine="0"/>
        <w:rPr>
          <w:b/>
          <w:color w:val="000000"/>
        </w:rPr>
      </w:pPr>
    </w:p>
    <w:p w:rsidR="006D0914" w:rsidRDefault="00B15292">
      <w:pPr>
        <w:keepNext/>
        <w:keepLines/>
        <w:pBdr>
          <w:top w:val="nil"/>
          <w:left w:val="nil"/>
          <w:bottom w:val="nil"/>
          <w:right w:val="nil"/>
          <w:between w:val="nil"/>
        </w:pBdr>
        <w:spacing w:after="0" w:line="360" w:lineRule="auto"/>
        <w:ind w:left="10" w:right="0" w:hanging="10"/>
        <w:jc w:val="center"/>
        <w:rPr>
          <w:b/>
          <w:color w:val="000000"/>
        </w:rPr>
      </w:pPr>
      <w:r>
        <w:rPr>
          <w:b/>
          <w:color w:val="000000"/>
        </w:rPr>
        <w:t>CONSIDERAÇÕES FINAIS</w:t>
      </w:r>
    </w:p>
    <w:p w:rsidR="006D0914" w:rsidRDefault="006D0914">
      <w:pPr>
        <w:spacing w:after="0" w:line="360" w:lineRule="auto"/>
        <w:ind w:left="0" w:right="0" w:firstLine="567"/>
      </w:pPr>
    </w:p>
    <w:p w:rsidR="006D0914" w:rsidRDefault="00B15292">
      <w:pPr>
        <w:spacing w:after="0" w:line="360" w:lineRule="auto"/>
        <w:ind w:left="0" w:right="0" w:firstLine="567"/>
      </w:pPr>
      <w:r>
        <w:lastRenderedPageBreak/>
        <w:t xml:space="preserve">Esta proposta apresenta as intenções da comissão organizadora vinculada ao curso de Oceanologia da FURG em sediar a XXX Semana Nacional de Oceanografia. É preciso salientar que modificações podem ocorrer no desenvolvimento da proposta e quaisquer sugestão, crítica e dúvida devem ser endereçadas à comissão, estando esta totalmente aberta a recebê-las. </w:t>
      </w:r>
    </w:p>
    <w:p w:rsidR="006D0914" w:rsidRDefault="00B15292">
      <w:pPr>
        <w:spacing w:after="0" w:line="360" w:lineRule="auto"/>
        <w:ind w:left="0" w:right="0" w:firstLine="567"/>
        <w:jc w:val="center"/>
      </w:pPr>
      <w:r>
        <w:br w:type="page"/>
      </w:r>
      <w:r>
        <w:rPr>
          <w:b/>
        </w:rPr>
        <w:lastRenderedPageBreak/>
        <w:t>REFERÊNCIAS BIBLIOGRÁFICAS</w:t>
      </w:r>
    </w:p>
    <w:p w:rsidR="006D0914" w:rsidRDefault="00B15292">
      <w:pPr>
        <w:spacing w:after="0" w:line="360" w:lineRule="auto"/>
        <w:ind w:left="0" w:right="0" w:firstLine="567"/>
        <w:jc w:val="left"/>
      </w:pPr>
      <w:r>
        <w:t xml:space="preserve"> </w:t>
      </w:r>
    </w:p>
    <w:p w:rsidR="006D0914" w:rsidRDefault="00B15292">
      <w:pPr>
        <w:spacing w:after="0" w:line="360" w:lineRule="auto"/>
        <w:ind w:left="0" w:right="0" w:firstLine="0"/>
      </w:pPr>
      <w:r>
        <w:t xml:space="preserve">Calazans, D.K. </w:t>
      </w:r>
      <w:r>
        <w:rPr>
          <w:b/>
        </w:rPr>
        <w:t>Estudos oceanográficos: do instrumental ao prático</w:t>
      </w:r>
      <w:r>
        <w:t>. Pelotas: Textos, 2011.</w:t>
      </w:r>
    </w:p>
    <w:p w:rsidR="006D0914" w:rsidRDefault="006D0914">
      <w:pPr>
        <w:spacing w:after="0" w:line="360" w:lineRule="auto"/>
        <w:ind w:left="0" w:right="0" w:firstLine="0"/>
      </w:pPr>
    </w:p>
    <w:p w:rsidR="006D0914" w:rsidRDefault="00B15292">
      <w:pPr>
        <w:spacing w:after="0" w:line="360" w:lineRule="auto"/>
        <w:ind w:left="0" w:right="0" w:firstLine="0"/>
      </w:pPr>
      <w:r>
        <w:t xml:space="preserve">Calazans, D.K.; </w:t>
      </w:r>
      <w:proofErr w:type="spellStart"/>
      <w:r>
        <w:t>Krug</w:t>
      </w:r>
      <w:proofErr w:type="spellEnd"/>
      <w:r>
        <w:t xml:space="preserve">, L.C. </w:t>
      </w:r>
      <w:r>
        <w:rPr>
          <w:b/>
        </w:rPr>
        <w:t>Curso de oceanologia - 40 anos de história</w:t>
      </w:r>
      <w:r>
        <w:t>. Rio Grande: FURG, 2010.</w:t>
      </w:r>
    </w:p>
    <w:p w:rsidR="006D0914" w:rsidRDefault="006D0914">
      <w:pPr>
        <w:spacing w:after="0" w:line="360" w:lineRule="auto"/>
        <w:ind w:left="0" w:right="0" w:firstLine="0"/>
      </w:pPr>
    </w:p>
    <w:p w:rsidR="006D0914" w:rsidRDefault="00B15292">
      <w:pPr>
        <w:spacing w:after="0" w:line="360" w:lineRule="auto"/>
        <w:ind w:left="0" w:right="0" w:firstLine="0"/>
      </w:pPr>
      <w:r>
        <w:t xml:space="preserve">Castello, J.P.; </w:t>
      </w:r>
      <w:proofErr w:type="spellStart"/>
      <w:r>
        <w:t>Krug</w:t>
      </w:r>
      <w:proofErr w:type="spellEnd"/>
      <w:r>
        <w:t xml:space="preserve">, L.C. </w:t>
      </w:r>
      <w:r>
        <w:rPr>
          <w:b/>
        </w:rPr>
        <w:t>Introdução às Ciências do Mar</w:t>
      </w:r>
      <w:r>
        <w:t>.</w:t>
      </w:r>
      <w:r w:rsidR="00B6526D">
        <w:t xml:space="preserve"> </w:t>
      </w:r>
      <w:r>
        <w:t>Rio Grande: FURG, 2015.</w:t>
      </w:r>
    </w:p>
    <w:p w:rsidR="006D0914" w:rsidRDefault="006D0914">
      <w:pPr>
        <w:spacing w:after="0" w:line="360" w:lineRule="auto"/>
        <w:ind w:left="0" w:right="0" w:firstLine="0"/>
      </w:pPr>
    </w:p>
    <w:p w:rsidR="006D0914" w:rsidRDefault="00B15292">
      <w:pPr>
        <w:spacing w:after="0" w:line="360" w:lineRule="auto"/>
        <w:ind w:left="0" w:right="0" w:firstLine="0"/>
      </w:pPr>
      <w:r>
        <w:t>Viagem em pauta.</w:t>
      </w:r>
      <w:r>
        <w:rPr>
          <w:b/>
        </w:rPr>
        <w:t xml:space="preserve"> Com 220 km de extensão, maior praia do mundo fica no Brasil. </w:t>
      </w:r>
      <w:r>
        <w:t>Disponível em: http://viagemempauta.com.br/2016/02/18/com-220-km-de-extensao-maior-praia-domundo-fica-no-brasil/.</w:t>
      </w:r>
    </w:p>
    <w:p w:rsidR="006D0914" w:rsidRDefault="006D0914">
      <w:pPr>
        <w:spacing w:after="0" w:line="360" w:lineRule="auto"/>
        <w:ind w:left="0" w:right="0" w:firstLine="0"/>
      </w:pPr>
    </w:p>
    <w:p w:rsidR="006D0914" w:rsidRDefault="00B15292">
      <w:pPr>
        <w:spacing w:after="0" w:line="360" w:lineRule="auto"/>
        <w:ind w:left="0" w:right="0" w:firstLine="0"/>
      </w:pPr>
      <w:r>
        <w:t xml:space="preserve">Instituto de Oceanografia. </w:t>
      </w:r>
      <w:r>
        <w:rPr>
          <w:b/>
        </w:rPr>
        <w:t>Infraestrutura</w:t>
      </w:r>
      <w:r>
        <w:t xml:space="preserve">. Disponível em:  http://oceano.furg.br. </w:t>
      </w:r>
    </w:p>
    <w:p w:rsidR="006D0914" w:rsidRDefault="006D0914">
      <w:pPr>
        <w:spacing w:after="0" w:line="360" w:lineRule="auto"/>
        <w:ind w:left="0" w:right="0" w:firstLine="0"/>
      </w:pPr>
    </w:p>
    <w:p w:rsidR="006D0914" w:rsidRDefault="0037356F">
      <w:pPr>
        <w:spacing w:after="0" w:line="360" w:lineRule="auto"/>
        <w:ind w:left="0" w:right="0" w:firstLine="0"/>
      </w:pPr>
      <w:hyperlink r:id="rId13">
        <w:r w:rsidR="00B15292">
          <w:rPr>
            <w:color w:val="000000"/>
            <w:u w:val="single"/>
          </w:rPr>
          <w:t>Mesquita,</w:t>
        </w:r>
      </w:hyperlink>
      <w:r w:rsidR="00B15292">
        <w:t xml:space="preserve"> J. L.</w:t>
      </w:r>
      <w:r w:rsidR="00B15292">
        <w:rPr>
          <w:b/>
        </w:rPr>
        <w:t xml:space="preserve"> Eventos extremos: litoral e economia</w:t>
      </w:r>
      <w:r w:rsidR="00B15292">
        <w:t>. Disponível em: http://marsemfim.com.br/eventosextremos-zona-costeira-e-a-economia/.</w:t>
      </w:r>
    </w:p>
    <w:p w:rsidR="006D0914" w:rsidRDefault="006D0914">
      <w:pPr>
        <w:spacing w:after="0" w:line="360" w:lineRule="auto"/>
        <w:ind w:left="0" w:right="0" w:firstLine="0"/>
      </w:pPr>
    </w:p>
    <w:p w:rsidR="006D0914" w:rsidRDefault="00B15292">
      <w:pPr>
        <w:spacing w:after="0" w:line="360" w:lineRule="auto"/>
        <w:ind w:left="0" w:right="0" w:firstLine="0"/>
      </w:pPr>
      <w:r>
        <w:t>Prefeitura do Rio Grande.</w:t>
      </w:r>
      <w:r>
        <w:rPr>
          <w:b/>
        </w:rPr>
        <w:t xml:space="preserve"> Atrativos turísticos</w:t>
      </w:r>
      <w:r>
        <w:t>. Disponível em: http://www.riogrande.rs.gov.br/.</w:t>
      </w:r>
    </w:p>
    <w:p w:rsidR="006D0914" w:rsidRDefault="006D0914">
      <w:pPr>
        <w:spacing w:after="0" w:line="360" w:lineRule="auto"/>
        <w:ind w:left="0" w:right="0" w:firstLine="0"/>
      </w:pPr>
    </w:p>
    <w:p w:rsidR="006D0914" w:rsidRDefault="00B15292">
      <w:pPr>
        <w:spacing w:after="0" w:line="360" w:lineRule="auto"/>
        <w:ind w:left="0" w:right="0" w:firstLine="0"/>
      </w:pPr>
      <w:r>
        <w:t xml:space="preserve">Programa de Pós-Graduação em Biologia de Ambientes Aquáticos Continentais. </w:t>
      </w:r>
      <w:r>
        <w:rPr>
          <w:b/>
        </w:rPr>
        <w:t>Apresentação</w:t>
      </w:r>
      <w:r>
        <w:t>.</w:t>
      </w:r>
      <w:r>
        <w:rPr>
          <w:b/>
        </w:rPr>
        <w:t xml:space="preserve"> </w:t>
      </w:r>
      <w:r>
        <w:t>Disponível em: http://www.biologia-aquatica.furg.br/.</w:t>
      </w:r>
    </w:p>
    <w:p w:rsidR="006D0914" w:rsidRDefault="006D0914">
      <w:pPr>
        <w:spacing w:after="0" w:line="360" w:lineRule="auto"/>
        <w:ind w:left="0" w:right="0" w:firstLine="0"/>
      </w:pPr>
    </w:p>
    <w:p w:rsidR="006D0914" w:rsidRDefault="00B15292">
      <w:pPr>
        <w:spacing w:after="0" w:line="360" w:lineRule="auto"/>
        <w:ind w:left="0" w:right="0" w:firstLine="0"/>
      </w:pPr>
      <w:r>
        <w:t>Programa de Pós-Graduação em Gerenciamento Costeiro.</w:t>
      </w:r>
      <w:r>
        <w:rPr>
          <w:b/>
        </w:rPr>
        <w:t xml:space="preserve"> Histórico</w:t>
      </w:r>
      <w:r>
        <w:t>.</w:t>
      </w:r>
      <w:r>
        <w:rPr>
          <w:b/>
        </w:rPr>
        <w:t xml:space="preserve"> </w:t>
      </w:r>
      <w:r>
        <w:t xml:space="preserve">Disponível em: </w:t>
      </w:r>
      <w:r>
        <w:rPr>
          <w:b/>
        </w:rPr>
        <w:t xml:space="preserve"> </w:t>
      </w:r>
      <w:r>
        <w:t>http://www.gerenciamentocosteiro.furg.br/.</w:t>
      </w:r>
    </w:p>
    <w:p w:rsidR="006D0914" w:rsidRDefault="006D0914">
      <w:pPr>
        <w:spacing w:after="0" w:line="360" w:lineRule="auto"/>
        <w:ind w:left="0" w:right="0" w:firstLine="0"/>
      </w:pPr>
    </w:p>
    <w:p w:rsidR="006D0914" w:rsidRDefault="00B15292">
      <w:pPr>
        <w:spacing w:after="0" w:line="360" w:lineRule="auto"/>
        <w:ind w:left="0" w:right="0" w:firstLine="0"/>
      </w:pPr>
      <w:r>
        <w:t>Universidade Federal do Rio Grande.</w:t>
      </w:r>
      <w:r>
        <w:rPr>
          <w:b/>
        </w:rPr>
        <w:t xml:space="preserve"> História e filosofia</w:t>
      </w:r>
      <w:r>
        <w:t>. Disponível em: http://furg.br/.</w:t>
      </w:r>
    </w:p>
    <w:p w:rsidR="006D0914" w:rsidRDefault="006D0914">
      <w:pPr>
        <w:spacing w:after="0" w:line="360" w:lineRule="auto"/>
        <w:ind w:left="0" w:right="0" w:firstLine="0"/>
      </w:pPr>
    </w:p>
    <w:p w:rsidR="006D0914" w:rsidRDefault="00B15292">
      <w:pPr>
        <w:spacing w:after="0" w:line="360" w:lineRule="auto"/>
        <w:ind w:left="0" w:right="0" w:firstLine="0"/>
      </w:pPr>
      <w:proofErr w:type="spellStart"/>
      <w:r>
        <w:t>Zolnerkevic</w:t>
      </w:r>
      <w:proofErr w:type="spellEnd"/>
      <w:r>
        <w:t xml:space="preserve">, I. </w:t>
      </w:r>
      <w:r>
        <w:rPr>
          <w:b/>
        </w:rPr>
        <w:t>A era humana</w:t>
      </w:r>
      <w:r>
        <w:t>. Disponível em: http://revistapesquisa.fapesp.br/2016/05/19/a-era-humana/.</w:t>
      </w:r>
    </w:p>
    <w:p w:rsidR="006D0914" w:rsidRDefault="00B15292">
      <w:pPr>
        <w:spacing w:after="0" w:line="360" w:lineRule="auto"/>
        <w:ind w:left="0" w:right="0" w:firstLine="0"/>
        <w:jc w:val="center"/>
      </w:pPr>
      <w:r>
        <w:br w:type="page"/>
      </w:r>
      <w:r>
        <w:rPr>
          <w:b/>
        </w:rPr>
        <w:lastRenderedPageBreak/>
        <w:t>ANEXOS</w:t>
      </w:r>
    </w:p>
    <w:p w:rsidR="006D0914" w:rsidRDefault="006D0914">
      <w:pPr>
        <w:spacing w:after="0" w:line="360" w:lineRule="auto"/>
        <w:ind w:left="0" w:right="0" w:firstLine="0"/>
        <w:jc w:val="left"/>
      </w:pPr>
    </w:p>
    <w:p w:rsidR="006D0914" w:rsidRDefault="00B15292">
      <w:pPr>
        <w:spacing w:after="0" w:line="360" w:lineRule="auto"/>
        <w:ind w:left="0" w:right="0" w:firstLine="0"/>
        <w:jc w:val="left"/>
      </w:pPr>
      <w:r>
        <w:rPr>
          <w:noProof/>
          <w:lang w:val="en-NZ" w:eastAsia="en-NZ"/>
        </w:rPr>
        <w:drawing>
          <wp:inline distT="0" distB="0" distL="114300" distR="114300">
            <wp:extent cx="5767705" cy="8155940"/>
            <wp:effectExtent l="0" t="0" r="0" b="0"/>
            <wp:docPr id="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4"/>
                    <a:srcRect/>
                    <a:stretch>
                      <a:fillRect/>
                    </a:stretch>
                  </pic:blipFill>
                  <pic:spPr>
                    <a:xfrm>
                      <a:off x="0" y="0"/>
                      <a:ext cx="5767705" cy="8155940"/>
                    </a:xfrm>
                    <a:prstGeom prst="rect">
                      <a:avLst/>
                    </a:prstGeom>
                    <a:ln/>
                  </pic:spPr>
                </pic:pic>
              </a:graphicData>
            </a:graphic>
          </wp:inline>
        </w:drawing>
      </w:r>
    </w:p>
    <w:p w:rsidR="006D0914" w:rsidRDefault="006D0914">
      <w:pPr>
        <w:spacing w:after="0" w:line="360" w:lineRule="auto"/>
        <w:ind w:left="0" w:right="0" w:firstLine="0"/>
        <w:jc w:val="left"/>
      </w:pPr>
    </w:p>
    <w:p w:rsidR="006D0914" w:rsidRDefault="00B15292">
      <w:pPr>
        <w:spacing w:after="0" w:line="360" w:lineRule="auto"/>
        <w:ind w:left="0" w:right="0" w:firstLine="0"/>
        <w:jc w:val="left"/>
      </w:pPr>
      <w:r>
        <w:rPr>
          <w:noProof/>
          <w:lang w:val="en-NZ" w:eastAsia="en-NZ"/>
        </w:rPr>
        <w:lastRenderedPageBreak/>
        <w:drawing>
          <wp:inline distT="0" distB="0" distL="114300" distR="114300">
            <wp:extent cx="5767705" cy="8155940"/>
            <wp:effectExtent l="0" t="0" r="0" b="0"/>
            <wp:docPr id="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5767705" cy="8155940"/>
                    </a:xfrm>
                    <a:prstGeom prst="rect">
                      <a:avLst/>
                    </a:prstGeom>
                    <a:ln/>
                  </pic:spPr>
                </pic:pic>
              </a:graphicData>
            </a:graphic>
          </wp:inline>
        </w:drawing>
      </w:r>
    </w:p>
    <w:p w:rsidR="006D0914" w:rsidRDefault="006D0914">
      <w:pPr>
        <w:spacing w:after="0" w:line="360" w:lineRule="auto"/>
        <w:ind w:left="0" w:right="0" w:firstLine="0"/>
        <w:jc w:val="left"/>
      </w:pPr>
    </w:p>
    <w:p w:rsidR="006D0914" w:rsidRDefault="006D0914">
      <w:pPr>
        <w:spacing w:after="0" w:line="360" w:lineRule="auto"/>
        <w:ind w:left="0" w:right="0" w:firstLine="0"/>
        <w:jc w:val="left"/>
      </w:pPr>
    </w:p>
    <w:p w:rsidR="006D0914" w:rsidRDefault="006D0914">
      <w:pPr>
        <w:spacing w:after="0" w:line="360" w:lineRule="auto"/>
        <w:ind w:left="0" w:right="0" w:firstLine="0"/>
        <w:jc w:val="left"/>
      </w:pPr>
    </w:p>
    <w:p w:rsidR="006D0914" w:rsidRDefault="00B15292">
      <w:pPr>
        <w:spacing w:after="0" w:line="360" w:lineRule="auto"/>
        <w:ind w:left="0" w:right="0" w:firstLine="0"/>
        <w:jc w:val="left"/>
      </w:pPr>
      <w:r>
        <w:rPr>
          <w:noProof/>
          <w:lang w:val="en-NZ" w:eastAsia="en-NZ"/>
        </w:rPr>
        <w:lastRenderedPageBreak/>
        <w:drawing>
          <wp:inline distT="0" distB="0" distL="114300" distR="114300">
            <wp:extent cx="5767705" cy="8155940"/>
            <wp:effectExtent l="0" t="0" r="0" b="0"/>
            <wp:docPr id="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6"/>
                    <a:srcRect/>
                    <a:stretch>
                      <a:fillRect/>
                    </a:stretch>
                  </pic:blipFill>
                  <pic:spPr>
                    <a:xfrm>
                      <a:off x="0" y="0"/>
                      <a:ext cx="5767705" cy="8155940"/>
                    </a:xfrm>
                    <a:prstGeom prst="rect">
                      <a:avLst/>
                    </a:prstGeom>
                    <a:ln/>
                  </pic:spPr>
                </pic:pic>
              </a:graphicData>
            </a:graphic>
          </wp:inline>
        </w:drawing>
      </w:r>
    </w:p>
    <w:p w:rsidR="006D0914" w:rsidRDefault="006D0914">
      <w:pPr>
        <w:spacing w:after="0" w:line="360" w:lineRule="auto"/>
        <w:ind w:left="0" w:right="0" w:firstLine="0"/>
        <w:jc w:val="left"/>
      </w:pPr>
    </w:p>
    <w:p w:rsidR="006D0914" w:rsidRDefault="006D0914">
      <w:pPr>
        <w:spacing w:after="0" w:line="360" w:lineRule="auto"/>
        <w:ind w:left="0" w:right="0" w:firstLine="0"/>
        <w:jc w:val="left"/>
      </w:pPr>
    </w:p>
    <w:p w:rsidR="006D0914" w:rsidRDefault="006D0914">
      <w:pPr>
        <w:spacing w:after="0" w:line="360" w:lineRule="auto"/>
        <w:ind w:left="0" w:right="0" w:firstLine="0"/>
        <w:jc w:val="left"/>
      </w:pPr>
    </w:p>
    <w:p w:rsidR="006D0914" w:rsidRDefault="00B15292">
      <w:pPr>
        <w:spacing w:after="0" w:line="360" w:lineRule="auto"/>
        <w:ind w:left="0" w:right="0" w:firstLine="0"/>
        <w:jc w:val="left"/>
      </w:pPr>
      <w:r>
        <w:rPr>
          <w:noProof/>
          <w:lang w:val="en-NZ" w:eastAsia="en-NZ"/>
        </w:rPr>
        <w:lastRenderedPageBreak/>
        <w:drawing>
          <wp:inline distT="0" distB="0" distL="114300" distR="114300">
            <wp:extent cx="5767705" cy="7931150"/>
            <wp:effectExtent l="0" t="0" r="0" b="0"/>
            <wp:docPr id="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7"/>
                    <a:srcRect/>
                    <a:stretch>
                      <a:fillRect/>
                    </a:stretch>
                  </pic:blipFill>
                  <pic:spPr>
                    <a:xfrm>
                      <a:off x="0" y="0"/>
                      <a:ext cx="5767705" cy="7931150"/>
                    </a:xfrm>
                    <a:prstGeom prst="rect">
                      <a:avLst/>
                    </a:prstGeom>
                    <a:ln/>
                  </pic:spPr>
                </pic:pic>
              </a:graphicData>
            </a:graphic>
          </wp:inline>
        </w:drawing>
      </w:r>
    </w:p>
    <w:sectPr w:rsidR="006D0914">
      <w:type w:val="continuous"/>
      <w:pgSz w:w="11906" w:h="16838"/>
      <w:pgMar w:top="1049" w:right="1035" w:bottom="1344" w:left="1620" w:header="720"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1B6" w:rsidRDefault="006471B6">
      <w:pPr>
        <w:spacing w:after="0" w:line="240" w:lineRule="auto"/>
      </w:pPr>
      <w:r>
        <w:separator/>
      </w:r>
    </w:p>
  </w:endnote>
  <w:endnote w:type="continuationSeparator" w:id="0">
    <w:p w:rsidR="006471B6" w:rsidRDefault="00647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Neue">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2E6" w:rsidRDefault="004C22E6">
    <w:pPr>
      <w:spacing w:after="160" w:line="252" w:lineRule="auto"/>
      <w:ind w:left="0" w:righ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2E6" w:rsidRDefault="004C22E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1B6" w:rsidRDefault="006471B6">
      <w:pPr>
        <w:spacing w:after="0" w:line="240" w:lineRule="auto"/>
      </w:pPr>
      <w:r>
        <w:separator/>
      </w:r>
    </w:p>
  </w:footnote>
  <w:footnote w:type="continuationSeparator" w:id="0">
    <w:p w:rsidR="006471B6" w:rsidRDefault="006471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2E6" w:rsidRDefault="004C22E6">
    <w:pPr>
      <w:spacing w:after="160" w:line="252" w:lineRule="auto"/>
      <w:ind w:left="0" w:righ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2E6" w:rsidRDefault="004C22E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F108B"/>
    <w:multiLevelType w:val="multilevel"/>
    <w:tmpl w:val="A71A2B44"/>
    <w:lvl w:ilvl="0">
      <w:start w:val="1"/>
      <w:numFmt w:val="lowerLetter"/>
      <w:lvlText w:val="%1)"/>
      <w:lvlJc w:val="left"/>
      <w:pPr>
        <w:ind w:left="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51FE3877"/>
    <w:multiLevelType w:val="multilevel"/>
    <w:tmpl w:val="BD586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D0914"/>
    <w:rsid w:val="002B3EBF"/>
    <w:rsid w:val="00354835"/>
    <w:rsid w:val="0037356F"/>
    <w:rsid w:val="003F3AD1"/>
    <w:rsid w:val="004B7C89"/>
    <w:rsid w:val="004C22E6"/>
    <w:rsid w:val="006471B6"/>
    <w:rsid w:val="00673442"/>
    <w:rsid w:val="006D0914"/>
    <w:rsid w:val="00701216"/>
    <w:rsid w:val="0073025F"/>
    <w:rsid w:val="0088154E"/>
    <w:rsid w:val="009D05EA"/>
    <w:rsid w:val="00B15292"/>
    <w:rsid w:val="00B63186"/>
    <w:rsid w:val="00B6526D"/>
    <w:rsid w:val="00BC43DA"/>
    <w:rsid w:val="00E4422B"/>
    <w:rsid w:val="00E55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en-US" w:bidi="ar-SA"/>
      </w:rPr>
    </w:rPrDefault>
    <w:pPrDefault>
      <w:pPr>
        <w:spacing w:after="3" w:line="348" w:lineRule="auto"/>
        <w:ind w:left="1477" w:right="1421" w:firstLine="71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elanormal"/>
    <w:tblPr>
      <w:tblStyleRowBandSize w:val="1"/>
      <w:tblStyleColBandSize w:val="1"/>
      <w:tblCellMar>
        <w:top w:w="12" w:type="dxa"/>
        <w:left w:w="106" w:type="dxa"/>
        <w:right w:w="48" w:type="dxa"/>
      </w:tblCellMar>
    </w:tblPr>
  </w:style>
  <w:style w:type="paragraph" w:styleId="PargrafodaLista">
    <w:name w:val="List Paragraph"/>
    <w:basedOn w:val="Normal"/>
    <w:uiPriority w:val="34"/>
    <w:qFormat/>
    <w:rsid w:val="00354835"/>
    <w:pPr>
      <w:ind w:left="720"/>
      <w:contextualSpacing/>
    </w:pPr>
  </w:style>
  <w:style w:type="table" w:customStyle="1" w:styleId="PlainTable1">
    <w:name w:val="Plain Table 1"/>
    <w:basedOn w:val="Tabelanormal"/>
    <w:uiPriority w:val="41"/>
    <w:rsid w:val="007302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elanormal"/>
    <w:uiPriority w:val="40"/>
    <w:rsid w:val="007302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anormal"/>
    <w:uiPriority w:val="42"/>
    <w:rsid w:val="007302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elanormal"/>
    <w:uiPriority w:val="43"/>
    <w:rsid w:val="0073025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extodebalo">
    <w:name w:val="Balloon Text"/>
    <w:basedOn w:val="Normal"/>
    <w:link w:val="TextodebaloChar"/>
    <w:uiPriority w:val="99"/>
    <w:semiHidden/>
    <w:unhideWhenUsed/>
    <w:rsid w:val="0067344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734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en-US" w:bidi="ar-SA"/>
      </w:rPr>
    </w:rPrDefault>
    <w:pPrDefault>
      <w:pPr>
        <w:spacing w:after="3" w:line="348" w:lineRule="auto"/>
        <w:ind w:left="1477" w:right="1421" w:firstLine="71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elanormal"/>
    <w:tblPr>
      <w:tblStyleRowBandSize w:val="1"/>
      <w:tblStyleColBandSize w:val="1"/>
      <w:tblCellMar>
        <w:top w:w="12" w:type="dxa"/>
        <w:left w:w="106" w:type="dxa"/>
        <w:right w:w="48" w:type="dxa"/>
      </w:tblCellMar>
    </w:tblPr>
  </w:style>
  <w:style w:type="paragraph" w:styleId="PargrafodaLista">
    <w:name w:val="List Paragraph"/>
    <w:basedOn w:val="Normal"/>
    <w:uiPriority w:val="34"/>
    <w:qFormat/>
    <w:rsid w:val="00354835"/>
    <w:pPr>
      <w:ind w:left="720"/>
      <w:contextualSpacing/>
    </w:pPr>
  </w:style>
  <w:style w:type="table" w:customStyle="1" w:styleId="PlainTable1">
    <w:name w:val="Plain Table 1"/>
    <w:basedOn w:val="Tabelanormal"/>
    <w:uiPriority w:val="41"/>
    <w:rsid w:val="007302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elanormal"/>
    <w:uiPriority w:val="40"/>
    <w:rsid w:val="007302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anormal"/>
    <w:uiPriority w:val="42"/>
    <w:rsid w:val="007302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elanormal"/>
    <w:uiPriority w:val="43"/>
    <w:rsid w:val="0073025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extodebalo">
    <w:name w:val="Balloon Text"/>
    <w:basedOn w:val="Normal"/>
    <w:link w:val="TextodebaloChar"/>
    <w:uiPriority w:val="99"/>
    <w:semiHidden/>
    <w:unhideWhenUsed/>
    <w:rsid w:val="0067344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734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marsemfim.com.br/author/admin/"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g"/><Relationship Id="rId2" Type="http://schemas.openxmlformats.org/officeDocument/2006/relationships/styles" Target="styles.xml"/><Relationship Id="rId16" Type="http://schemas.openxmlformats.org/officeDocument/2006/relationships/image" Target="media/image4.jp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7662</Words>
  <Characters>43678</Characters>
  <Application>Microsoft Office Word</Application>
  <DocSecurity>0</DocSecurity>
  <Lines>363</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marianalobato</cp:lastModifiedBy>
  <cp:revision>2</cp:revision>
  <dcterms:created xsi:type="dcterms:W3CDTF">2018-05-11T13:24:00Z</dcterms:created>
  <dcterms:modified xsi:type="dcterms:W3CDTF">2018-05-11T13:24:00Z</dcterms:modified>
</cp:coreProperties>
</file>