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rPr>
          <w:rFonts w:ascii="Arial" w:cs="Arial" w:eastAsia="Arial" w:hAnsi="Arial"/>
        </w:rPr>
      </w:pPr>
      <w:r w:rsidDel="00000000" w:rsidR="00000000" w:rsidRPr="00000000">
        <w:rPr>
          <w:rtl w:val="0"/>
        </w:rPr>
      </w:r>
      <w:r w:rsidDel="00000000" w:rsidR="00000000" w:rsidRPr="00000000">
        <w:pict>
          <v:shape id="_x0000_s2050" style="position:absolute;margin-left:-92.4pt;margin-top:-63.35pt;width:610.05pt;height:116.4pt;z-index:-251658752;mso-position-horizontal-relative:margin;mso-position-vertical-relative:text;mso-position-horizontal:absolute;mso-position-vertical:absolute;" type="#_x0000_t75">
            <v:imagedata r:id="rId1" o:title="XV ENCONTRO E DIÁLOGOS COM A EDUCAÇÃO AMBIENTAL"/>
            <w10:anchorlock/>
          </v:shape>
        </w:pict>
      </w:r>
    </w:p>
    <w:p w:rsidR="00000000" w:rsidDel="00000000" w:rsidP="00000000" w:rsidRDefault="00000000" w:rsidRPr="00000000" w14:paraId="00000003">
      <w:pPr>
        <w:rPr>
          <w:rFonts w:ascii="Arial" w:cs="Arial" w:eastAsia="Arial" w:hAnsi="Arial"/>
        </w:rPr>
      </w:pPr>
      <w:r w:rsidDel="00000000" w:rsidR="00000000" w:rsidRPr="00000000">
        <w:rPr>
          <w:rtl w:val="0"/>
        </w:rPr>
      </w:r>
    </w:p>
    <w:p w:rsidR="00000000" w:rsidDel="00000000" w:rsidP="00000000" w:rsidRDefault="00000000" w:rsidRPr="00000000" w14:paraId="00000004">
      <w:pPr>
        <w:rPr>
          <w:rFonts w:ascii="Arial" w:cs="Arial" w:eastAsia="Arial" w:hAnsi="Arial"/>
        </w:rPr>
      </w:pPr>
      <w:r w:rsidDel="00000000" w:rsidR="00000000" w:rsidRPr="00000000">
        <w:rPr>
          <w:rtl w:val="0"/>
        </w:rPr>
      </w:r>
    </w:p>
    <w:p w:rsidR="00000000" w:rsidDel="00000000" w:rsidP="00000000" w:rsidRDefault="00000000" w:rsidRPr="00000000" w14:paraId="00000005">
      <w:pPr>
        <w:rPr>
          <w:rFonts w:ascii="Arial" w:cs="Arial" w:eastAsia="Arial" w:hAnsi="Arial"/>
        </w:rPr>
      </w:pPr>
      <w:r w:rsidDel="00000000" w:rsidR="00000000" w:rsidRPr="00000000">
        <w:rPr>
          <w:rtl w:val="0"/>
        </w:rPr>
      </w:r>
    </w:p>
    <w:p w:rsidR="00000000" w:rsidDel="00000000" w:rsidP="00000000" w:rsidRDefault="00000000" w:rsidRPr="00000000" w14:paraId="00000006">
      <w:pPr>
        <w:spacing w:after="0" w:line="240" w:lineRule="auto"/>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Título, fonte Arial, tamanho 12, espaço entrelinhas simples, em negrito, centralizado</w:t>
      </w:r>
    </w:p>
    <w:p w:rsidR="00000000" w:rsidDel="00000000" w:rsidP="00000000" w:rsidRDefault="00000000" w:rsidRPr="00000000" w14:paraId="00000007">
      <w:pPr>
        <w:spacing w:after="0" w:line="240" w:lineRule="auto"/>
        <w:jc w:val="right"/>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1ª pessoa autora</w:t>
      </w:r>
      <w:r w:rsidDel="00000000" w:rsidR="00000000" w:rsidRPr="00000000">
        <w:rPr>
          <w:rFonts w:ascii="Arial" w:cs="Arial" w:eastAsia="Arial" w:hAnsi="Arial"/>
          <w:color w:val="000000"/>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08">
      <w:pPr>
        <w:spacing w:after="0" w:line="240" w:lineRule="auto"/>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2ª pessoa autora</w:t>
      </w:r>
      <w:r w:rsidDel="00000000" w:rsidR="00000000" w:rsidRPr="00000000">
        <w:rPr>
          <w:rFonts w:ascii="Arial" w:cs="Arial" w:eastAsia="Arial" w:hAnsi="Arial"/>
          <w:sz w:val="24"/>
          <w:szCs w:val="24"/>
          <w:vertAlign w:val="superscript"/>
        </w:rPr>
        <w:footnoteReference w:customMarkFollows="0" w:id="1"/>
      </w:r>
      <w:r w:rsidDel="00000000" w:rsidR="00000000" w:rsidRPr="00000000">
        <w:rPr>
          <w:rtl w:val="0"/>
        </w:rPr>
      </w:r>
    </w:p>
    <w:p w:rsidR="00000000" w:rsidDel="00000000" w:rsidP="00000000" w:rsidRDefault="00000000" w:rsidRPr="00000000" w14:paraId="00000009">
      <w:pPr>
        <w:spacing w:after="0" w:line="240" w:lineRule="auto"/>
        <w:jc w:val="right"/>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3ª pessoa autora</w:t>
      </w:r>
      <w:r w:rsidDel="00000000" w:rsidR="00000000" w:rsidRPr="00000000">
        <w:rPr>
          <w:rFonts w:ascii="Arial" w:cs="Arial" w:eastAsia="Arial" w:hAnsi="Arial"/>
          <w:color w:val="000000"/>
          <w:sz w:val="24"/>
          <w:szCs w:val="24"/>
          <w:vertAlign w:val="superscript"/>
        </w:rPr>
        <w:footnoteReference w:customMarkFollows="0" w:id="2"/>
      </w:r>
      <w:r w:rsidDel="00000000" w:rsidR="00000000" w:rsidRPr="00000000">
        <w:rPr>
          <w:rtl w:val="0"/>
        </w:rPr>
      </w:r>
    </w:p>
    <w:p w:rsidR="00000000" w:rsidDel="00000000" w:rsidP="00000000" w:rsidRDefault="00000000" w:rsidRPr="00000000" w14:paraId="0000000A">
      <w:pPr>
        <w:spacing w:after="0" w:lineRule="auto"/>
        <w:jc w:val="both"/>
        <w:rPr>
          <w:rFonts w:ascii="Arial" w:cs="Arial" w:eastAsia="Arial" w:hAnsi="Arial"/>
          <w:i w:val="1"/>
          <w:color w:val="000000"/>
          <w:sz w:val="24"/>
          <w:szCs w:val="24"/>
        </w:rPr>
      </w:pPr>
      <w:r w:rsidDel="00000000" w:rsidR="00000000" w:rsidRPr="00000000">
        <w:rPr>
          <w:rFonts w:ascii="Arial" w:cs="Arial" w:eastAsia="Arial" w:hAnsi="Arial"/>
          <w:color w:val="000000"/>
          <w:sz w:val="24"/>
          <w:szCs w:val="24"/>
          <w:rtl w:val="0"/>
        </w:rPr>
        <w:t xml:space="preserve">GT: </w:t>
      </w:r>
      <w:r w:rsidDel="00000000" w:rsidR="00000000" w:rsidRPr="00000000">
        <w:rPr>
          <w:rFonts w:ascii="Arial" w:cs="Arial" w:eastAsia="Arial" w:hAnsi="Arial"/>
          <w:i w:val="1"/>
          <w:color w:val="000000"/>
          <w:sz w:val="24"/>
          <w:szCs w:val="24"/>
          <w:rtl w:val="0"/>
        </w:rPr>
        <w:t xml:space="preserve">Informar Grupo de Trabalho</w:t>
      </w:r>
    </w:p>
    <w:p w:rsidR="00000000" w:rsidDel="00000000" w:rsidP="00000000" w:rsidRDefault="00000000" w:rsidRPr="00000000" w14:paraId="0000000B">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C">
      <w:pPr>
        <w:spacing w:after="0" w:line="36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D">
      <w:pPr>
        <w:spacing w:after="0" w:line="240" w:lineRule="auto"/>
        <w:jc w:val="both"/>
        <w:rPr>
          <w:rFonts w:ascii="Arial" w:cs="Arial" w:eastAsia="Arial" w:hAnsi="Arial"/>
          <w:b w:val="1"/>
          <w:sz w:val="20"/>
          <w:szCs w:val="20"/>
          <w:highlight w:val="white"/>
        </w:rPr>
      </w:pPr>
      <w:r w:rsidDel="00000000" w:rsidR="00000000" w:rsidRPr="00000000">
        <w:rPr>
          <w:rFonts w:ascii="Arial" w:cs="Arial" w:eastAsia="Arial" w:hAnsi="Arial"/>
          <w:b w:val="1"/>
          <w:sz w:val="20"/>
          <w:szCs w:val="20"/>
          <w:highlight w:val="white"/>
          <w:rtl w:val="0"/>
        </w:rPr>
        <w:t xml:space="preserve">Resumo: </w:t>
      </w:r>
      <w:r w:rsidDel="00000000" w:rsidR="00000000" w:rsidRPr="00000000">
        <w:rPr>
          <w:rFonts w:ascii="Arial" w:cs="Arial" w:eastAsia="Arial" w:hAnsi="Arial"/>
          <w:sz w:val="20"/>
          <w:szCs w:val="20"/>
          <w:highlight w:val="white"/>
          <w:rtl w:val="0"/>
        </w:rPr>
        <w:t xml:space="preserve">O resumo precisa ter no máximo 10 linhas ou 130 palavras, com indicação de três palavras-chave. Ressalta-se que a fonte a ser utilizada é a </w:t>
      </w:r>
      <w:r w:rsidDel="00000000" w:rsidR="00000000" w:rsidRPr="00000000">
        <w:rPr>
          <w:rFonts w:ascii="Arial" w:cs="Arial" w:eastAsia="Arial" w:hAnsi="Arial"/>
          <w:i w:val="1"/>
          <w:sz w:val="20"/>
          <w:szCs w:val="20"/>
          <w:highlight w:val="white"/>
          <w:rtl w:val="0"/>
        </w:rPr>
        <w:t xml:space="preserve">Arial</w:t>
      </w:r>
      <w:r w:rsidDel="00000000" w:rsidR="00000000" w:rsidRPr="00000000">
        <w:rPr>
          <w:rFonts w:ascii="Arial" w:cs="Arial" w:eastAsia="Arial" w:hAnsi="Arial"/>
          <w:sz w:val="20"/>
          <w:szCs w:val="20"/>
          <w:highlight w:val="white"/>
          <w:rtl w:val="0"/>
        </w:rPr>
        <w:t xml:space="preserve">, tamanho 10. Espaçamento simples. </w:t>
      </w:r>
      <w:r w:rsidDel="00000000" w:rsidR="00000000" w:rsidRPr="00000000">
        <w:rPr>
          <w:rFonts w:ascii="Arial" w:cs="Arial" w:eastAsia="Arial" w:hAnsi="Arial"/>
          <w:b w:val="1"/>
          <w:sz w:val="20"/>
          <w:szCs w:val="20"/>
          <w:highlight w:val="white"/>
          <w:rtl w:val="0"/>
        </w:rPr>
        <w:t xml:space="preserve">(O Resumo Simples, anteriormente enviado, não poderá ser utilizado na íntegra como resumo do trabalho completo, será necessário fazer uma adequação no texto para que contenha, no máximo 10 linhas ou 130 palavras).</w:t>
      </w:r>
    </w:p>
    <w:p w:rsidR="00000000" w:rsidDel="00000000" w:rsidP="00000000" w:rsidRDefault="00000000" w:rsidRPr="00000000" w14:paraId="0000000E">
      <w:pPr>
        <w:spacing w:after="0" w:line="240" w:lineRule="auto"/>
        <w:jc w:val="both"/>
        <w:rPr>
          <w:rFonts w:ascii="Arial" w:cs="Arial" w:eastAsia="Arial" w:hAnsi="Arial"/>
          <w:b w:val="1"/>
          <w:sz w:val="20"/>
          <w:szCs w:val="20"/>
          <w:highlight w:val="yellow"/>
        </w:rPr>
      </w:pPr>
      <w:r w:rsidDel="00000000" w:rsidR="00000000" w:rsidRPr="00000000">
        <w:rPr>
          <w:rtl w:val="0"/>
        </w:rPr>
      </w:r>
    </w:p>
    <w:p w:rsidR="00000000" w:rsidDel="00000000" w:rsidP="00000000" w:rsidRDefault="00000000" w:rsidRPr="00000000" w14:paraId="0000000F">
      <w:pPr>
        <w:spacing w:after="0" w:line="240" w:lineRule="auto"/>
        <w:jc w:val="both"/>
        <w:rPr>
          <w:rFonts w:ascii="Arial" w:cs="Arial" w:eastAsia="Arial" w:hAnsi="Arial"/>
          <w:sz w:val="20"/>
          <w:szCs w:val="20"/>
          <w:highlight w:val="white"/>
        </w:rPr>
      </w:pPr>
      <w:r w:rsidDel="00000000" w:rsidR="00000000" w:rsidRPr="00000000">
        <w:rPr>
          <w:rFonts w:ascii="Arial" w:cs="Arial" w:eastAsia="Arial" w:hAnsi="Arial"/>
          <w:b w:val="1"/>
          <w:sz w:val="20"/>
          <w:szCs w:val="20"/>
          <w:highlight w:val="white"/>
          <w:rtl w:val="0"/>
        </w:rPr>
        <w:t xml:space="preserve">Palavras-chave: </w:t>
      </w:r>
      <w:r w:rsidDel="00000000" w:rsidR="00000000" w:rsidRPr="00000000">
        <w:rPr>
          <w:rFonts w:ascii="Arial" w:cs="Arial" w:eastAsia="Arial" w:hAnsi="Arial"/>
          <w:sz w:val="20"/>
          <w:szCs w:val="20"/>
          <w:highlight w:val="white"/>
          <w:rtl w:val="0"/>
        </w:rPr>
        <w:t xml:space="preserve">de três a cinco separadas por ponto</w:t>
      </w:r>
      <w:r w:rsidDel="00000000" w:rsidR="00000000" w:rsidRPr="00000000">
        <w:rPr>
          <w:rFonts w:ascii="Arial" w:cs="Arial" w:eastAsia="Arial" w:hAnsi="Arial"/>
          <w:b w:val="1"/>
          <w:sz w:val="20"/>
          <w:szCs w:val="20"/>
          <w:highlight w:val="white"/>
          <w:rtl w:val="0"/>
        </w:rPr>
        <w:t xml:space="preserve">. (as mesmas utilizadas anteriormente no Resumo Simples)</w:t>
      </w:r>
      <w:r w:rsidDel="00000000" w:rsidR="00000000" w:rsidRPr="00000000">
        <w:rPr>
          <w:rtl w:val="0"/>
        </w:rPr>
      </w:r>
    </w:p>
    <w:p w:rsidR="00000000" w:rsidDel="00000000" w:rsidP="00000000" w:rsidRDefault="00000000" w:rsidRPr="00000000" w14:paraId="00000010">
      <w:pPr>
        <w:widowControl w:val="0"/>
        <w:spacing w:after="0" w:line="360" w:lineRule="auto"/>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11">
      <w:pPr>
        <w:widowControl w:val="0"/>
        <w:spacing w:after="0" w:line="360" w:lineRule="auto"/>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Introdução (Ou título referente)</w:t>
      </w:r>
    </w:p>
    <w:p w:rsidR="00000000" w:rsidDel="00000000" w:rsidP="00000000" w:rsidRDefault="00000000" w:rsidRPr="00000000" w14:paraId="00000012">
      <w:pPr>
        <w:widowControl w:val="0"/>
        <w:spacing w:after="0" w:line="360" w:lineRule="auto"/>
        <w:ind w:firstLine="851"/>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3">
      <w:pPr>
        <w:widowControl w:val="0"/>
        <w:spacing w:after="0" w:line="360" w:lineRule="auto"/>
        <w:ind w:firstLine="709"/>
        <w:jc w:val="both"/>
        <w:rPr>
          <w:rFonts w:ascii="Arial" w:cs="Arial" w:eastAsia="Arial" w:hAnsi="Arial"/>
          <w:color w:val="000000"/>
          <w:sz w:val="24"/>
          <w:szCs w:val="24"/>
        </w:rPr>
      </w:pPr>
      <w:r w:rsidDel="00000000" w:rsidR="00000000" w:rsidRPr="00000000">
        <w:rPr>
          <w:rFonts w:ascii="Arial" w:cs="Arial" w:eastAsia="Arial" w:hAnsi="Arial"/>
          <w:color w:val="ff0000"/>
          <w:sz w:val="24"/>
          <w:szCs w:val="24"/>
          <w:rtl w:val="0"/>
        </w:rPr>
        <w:t xml:space="preserve">Este trabalho precisa conter entre 10 e 15 páginas, incluindo as referências. Independente do título da primeira seção, aqui precisam ser explicitados a contextualização da temática, justificativa, pergunta/problema, objetivo(s), e breve apresentação das próximas seções que irão compor o trabalho completo. </w:t>
      </w: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w:t>
      </w:r>
    </w:p>
    <w:p w:rsidR="00000000" w:rsidDel="00000000" w:rsidP="00000000" w:rsidRDefault="00000000" w:rsidRPr="00000000" w14:paraId="00000014">
      <w:pPr>
        <w:widowControl w:val="0"/>
        <w:spacing w:after="0" w:line="240" w:lineRule="auto"/>
        <w:ind w:firstLine="851"/>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5">
      <w:pPr>
        <w:widowControl w:val="0"/>
        <w:spacing w:after="0" w:line="240" w:lineRule="auto"/>
        <w:ind w:left="2268"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Citações longas, com mais de 4 linhas, recuo de 4,0 cm da margem esquerda, fonte Arial, tamanho 10, Espaço Simples. Citações longas, com mais de 4 linhas, recuo de 4,0 cm da margem esquerda, fonte Arial, tamanho 10, Espaço Simples. Citações longas, com mais de 4 linhas, recuo de 4,0 cm da margem esquerda, fonte Arial, tamanho 10, Espaço Simples. Citações longas, com mais de 4 linhas, recuo de 4,0 cm da margem esquerda, fonte Arial, tamanho 10, Espaço Simples. Citações longas, com mais de 4 linhas, recuo de 4,0 cm da margem esquerda, fonte Arial, tamanho 10, Espaço Simples.  Citações longas, com mais de 4 linhas, recuo de 4,0 cm da margem esquerda, fonte Arial, tamanho 10, Espaço Simples. </w:t>
      </w:r>
    </w:p>
    <w:p w:rsidR="00000000" w:rsidDel="00000000" w:rsidP="00000000" w:rsidRDefault="00000000" w:rsidRPr="00000000" w14:paraId="00000016">
      <w:pPr>
        <w:widowControl w:val="0"/>
        <w:spacing w:after="0" w:line="240" w:lineRule="auto"/>
        <w:ind w:left="2268"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7">
      <w:pPr>
        <w:widowControl w:val="0"/>
        <w:spacing w:after="0" w:line="240" w:lineRule="auto"/>
        <w:ind w:firstLine="851"/>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8">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w:t>
      </w:r>
    </w:p>
    <w:p w:rsidR="00000000" w:rsidDel="00000000" w:rsidP="00000000" w:rsidRDefault="00000000" w:rsidRPr="00000000" w14:paraId="00000019">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w:t>
      </w:r>
    </w:p>
    <w:p w:rsidR="00000000" w:rsidDel="00000000" w:rsidP="00000000" w:rsidRDefault="00000000" w:rsidRPr="00000000" w14:paraId="0000001A">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w:t>
      </w:r>
    </w:p>
    <w:p w:rsidR="00000000" w:rsidDel="00000000" w:rsidP="00000000" w:rsidRDefault="00000000" w:rsidRPr="00000000" w14:paraId="0000001B">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w:t>
      </w:r>
    </w:p>
    <w:p w:rsidR="00000000" w:rsidDel="00000000" w:rsidP="00000000" w:rsidRDefault="00000000" w:rsidRPr="00000000" w14:paraId="0000001C">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w:t>
      </w:r>
    </w:p>
    <w:p w:rsidR="00000000" w:rsidDel="00000000" w:rsidP="00000000" w:rsidRDefault="00000000" w:rsidRPr="00000000" w14:paraId="0000001D">
      <w:pPr>
        <w:widowControl w:val="0"/>
        <w:spacing w:after="0" w:line="360" w:lineRule="auto"/>
        <w:ind w:firstLine="851"/>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E">
      <w:pPr>
        <w:widowControl w:val="0"/>
        <w:spacing w:after="0" w:line="360" w:lineRule="auto"/>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Segunda seção do trabalho completo</w:t>
      </w:r>
    </w:p>
    <w:p w:rsidR="00000000" w:rsidDel="00000000" w:rsidP="00000000" w:rsidRDefault="00000000" w:rsidRPr="00000000" w14:paraId="0000001F">
      <w:pPr>
        <w:widowControl w:val="0"/>
        <w:spacing w:after="0" w:line="360" w:lineRule="auto"/>
        <w:ind w:firstLine="851"/>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20">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w:t>
      </w:r>
    </w:p>
    <w:p w:rsidR="00000000" w:rsidDel="00000000" w:rsidP="00000000" w:rsidRDefault="00000000" w:rsidRPr="00000000" w14:paraId="00000021">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w:t>
      </w:r>
    </w:p>
    <w:p w:rsidR="00000000" w:rsidDel="00000000" w:rsidP="00000000" w:rsidRDefault="00000000" w:rsidRPr="00000000" w14:paraId="00000022">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w:t>
      </w:r>
    </w:p>
    <w:p w:rsidR="00000000" w:rsidDel="00000000" w:rsidP="00000000" w:rsidRDefault="00000000" w:rsidRPr="00000000" w14:paraId="00000023">
      <w:pPr>
        <w:widowControl w:val="0"/>
        <w:spacing w:after="0" w:line="360" w:lineRule="auto"/>
        <w:ind w:firstLine="851"/>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24">
      <w:pPr>
        <w:widowControl w:val="0"/>
        <w:spacing w:after="0" w:line="240" w:lineRule="auto"/>
        <w:ind w:left="2268"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Citações longas, com mais de 4 linhas, recuo de 4,0 cm da margem esquerda, fonte Arial, tamanho 10, Espaço Simples. Citações longas, com mais de 4 linhas, recuo de 4,0 cm da margem esquerda, fonte Arial, tamanho 10, Espaço Simples. Citações longas, com mais de 4 linhas, recuo de 4,0 cm da margem esquerda, fonte Arial, tamanho 10, Espaço Simples. Citações longas, com mais de 4 linhas, recuo de 4,0 cm da margem esquerda, fonte Arial, tamanho 10, Espaço Simples. Citações longas, com mais de 4 linhas, recuo de 4,0 cm da margem esquerda, fonte Arial, tamanho 10, Espaço Simples.  Citações longas, com mais de 4 linhas, recuo de 4,0 cm da margem esquerda, fonte Arial, tamanho 10, Espaço Simples. </w:t>
      </w:r>
    </w:p>
    <w:p w:rsidR="00000000" w:rsidDel="00000000" w:rsidP="00000000" w:rsidRDefault="00000000" w:rsidRPr="00000000" w14:paraId="00000025">
      <w:pPr>
        <w:widowControl w:val="0"/>
        <w:spacing w:after="0" w:line="360" w:lineRule="auto"/>
        <w:ind w:firstLine="851"/>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26">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w:t>
      </w:r>
    </w:p>
    <w:p w:rsidR="00000000" w:rsidDel="00000000" w:rsidP="00000000" w:rsidRDefault="00000000" w:rsidRPr="00000000" w14:paraId="00000027">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w:t>
      </w:r>
    </w:p>
    <w:p w:rsidR="00000000" w:rsidDel="00000000" w:rsidP="00000000" w:rsidRDefault="00000000" w:rsidRPr="00000000" w14:paraId="00000028">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w:t>
      </w:r>
    </w:p>
    <w:p w:rsidR="00000000" w:rsidDel="00000000" w:rsidP="00000000" w:rsidRDefault="00000000" w:rsidRPr="00000000" w14:paraId="00000029">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w:t>
      </w:r>
    </w:p>
    <w:p w:rsidR="00000000" w:rsidDel="00000000" w:rsidP="00000000" w:rsidRDefault="00000000" w:rsidRPr="00000000" w14:paraId="0000002A">
      <w:pPr>
        <w:widowControl w:val="0"/>
        <w:spacing w:after="0" w:line="360" w:lineRule="auto"/>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2B">
      <w:pPr>
        <w:widowControl w:val="0"/>
        <w:spacing w:after="0" w:line="360" w:lineRule="auto"/>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Terceira seção do trabalho completo</w:t>
      </w:r>
    </w:p>
    <w:p w:rsidR="00000000" w:rsidDel="00000000" w:rsidP="00000000" w:rsidRDefault="00000000" w:rsidRPr="00000000" w14:paraId="0000002C">
      <w:pPr>
        <w:widowControl w:val="0"/>
        <w:spacing w:after="0" w:line="360" w:lineRule="auto"/>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2D">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w:t>
      </w:r>
    </w:p>
    <w:p w:rsidR="00000000" w:rsidDel="00000000" w:rsidP="00000000" w:rsidRDefault="00000000" w:rsidRPr="00000000" w14:paraId="0000002E">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w:t>
      </w:r>
    </w:p>
    <w:p w:rsidR="00000000" w:rsidDel="00000000" w:rsidP="00000000" w:rsidRDefault="00000000" w:rsidRPr="00000000" w14:paraId="0000002F">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w:t>
      </w:r>
    </w:p>
    <w:p w:rsidR="00000000" w:rsidDel="00000000" w:rsidP="00000000" w:rsidRDefault="00000000" w:rsidRPr="00000000" w14:paraId="00000030">
      <w:pPr>
        <w:widowControl w:val="0"/>
        <w:spacing w:after="0" w:line="360" w:lineRule="auto"/>
        <w:ind w:firstLine="851"/>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31">
      <w:pPr>
        <w:widowControl w:val="0"/>
        <w:spacing w:after="0" w:line="360" w:lineRule="auto"/>
        <w:ind w:firstLine="851"/>
        <w:jc w:val="both"/>
        <w:rPr>
          <w:rFonts w:ascii="Arial" w:cs="Arial" w:eastAsia="Arial" w:hAnsi="Arial"/>
          <w:color w:val="ff0000"/>
          <w:sz w:val="24"/>
          <w:szCs w:val="24"/>
        </w:rPr>
      </w:pPr>
      <w:r w:rsidDel="00000000" w:rsidR="00000000" w:rsidRPr="00000000">
        <w:rPr>
          <w:rFonts w:ascii="Arial" w:cs="Arial" w:eastAsia="Arial" w:hAnsi="Arial"/>
          <w:color w:val="ff0000"/>
          <w:sz w:val="24"/>
          <w:szCs w:val="24"/>
          <w:rtl w:val="0"/>
        </w:rPr>
        <w:t xml:space="preserve">Exemplo de tabela (quando houver):</w:t>
      </w:r>
    </w:p>
    <w:p w:rsidR="00000000" w:rsidDel="00000000" w:rsidP="00000000" w:rsidRDefault="00000000" w:rsidRPr="00000000" w14:paraId="00000032">
      <w:pPr>
        <w:keepNext w:val="1"/>
        <w:widowControl w:val="0"/>
        <w:spacing w:after="120" w:before="12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Tabela 1: </w:t>
      </w:r>
      <w:r w:rsidDel="00000000" w:rsidR="00000000" w:rsidRPr="00000000">
        <w:rPr>
          <w:rFonts w:ascii="Arial" w:cs="Arial" w:eastAsia="Arial" w:hAnsi="Arial"/>
          <w:color w:val="000000"/>
          <w:sz w:val="20"/>
          <w:szCs w:val="20"/>
          <w:rtl w:val="0"/>
        </w:rPr>
        <w:t xml:space="preserve">Título sem negrito, tamanho 10</w:t>
      </w:r>
      <w:r w:rsidDel="00000000" w:rsidR="00000000" w:rsidRPr="00000000">
        <w:rPr>
          <w:rtl w:val="0"/>
        </w:rPr>
      </w:r>
    </w:p>
    <w:tbl>
      <w:tblPr>
        <w:tblStyle w:val="Table1"/>
        <w:tblW w:w="9071.0" w:type="dxa"/>
        <w:jc w:val="left"/>
        <w:tblInd w:w="-70.0" w:type="dxa"/>
        <w:tblBorders>
          <w:top w:color="000000" w:space="0" w:sz="4" w:val="single"/>
          <w:bottom w:color="000000" w:space="0" w:sz="4" w:val="single"/>
          <w:insideH w:color="000000" w:space="0" w:sz="4" w:val="single"/>
          <w:insideV w:color="000000" w:space="0" w:sz="4" w:val="single"/>
        </w:tblBorders>
        <w:tblLayout w:type="fixed"/>
        <w:tblLook w:val="0000"/>
      </w:tblPr>
      <w:tblGrid>
        <w:gridCol w:w="4535"/>
        <w:gridCol w:w="4536"/>
        <w:tblGridChange w:id="0">
          <w:tblGrid>
            <w:gridCol w:w="4535"/>
            <w:gridCol w:w="4536"/>
          </w:tblGrid>
        </w:tblGridChange>
      </w:tblGrid>
      <w:tr>
        <w:trPr>
          <w:cantSplit w:val="0"/>
          <w:tblHeader w:val="0"/>
        </w:trPr>
        <w:tc>
          <w:tcPr>
            <w:shd w:fill="d9d9d9" w:val="clear"/>
          </w:tcPr>
          <w:p w:rsidR="00000000" w:rsidDel="00000000" w:rsidP="00000000" w:rsidRDefault="00000000" w:rsidRPr="00000000" w14:paraId="00000033">
            <w:pPr>
              <w:widowControl w:val="0"/>
              <w:spacing w:after="60" w:before="60" w:line="240" w:lineRule="auto"/>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Dado1</w:t>
            </w:r>
          </w:p>
        </w:tc>
        <w:tc>
          <w:tcPr>
            <w:shd w:fill="d9d9d9" w:val="clear"/>
          </w:tcPr>
          <w:p w:rsidR="00000000" w:rsidDel="00000000" w:rsidP="00000000" w:rsidRDefault="00000000" w:rsidRPr="00000000" w14:paraId="00000034">
            <w:pPr>
              <w:widowControl w:val="0"/>
              <w:spacing w:after="60" w:before="60" w:line="240" w:lineRule="auto"/>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Dado2</w:t>
            </w:r>
          </w:p>
        </w:tc>
      </w:tr>
      <w:tr>
        <w:trPr>
          <w:cantSplit w:val="0"/>
          <w:tblHeader w:val="0"/>
        </w:trPr>
        <w:tc>
          <w:tcPr/>
          <w:p w:rsidR="00000000" w:rsidDel="00000000" w:rsidP="00000000" w:rsidRDefault="00000000" w:rsidRPr="00000000" w14:paraId="00000035">
            <w:pPr>
              <w:widowControl w:val="0"/>
              <w:spacing w:after="60" w:before="60" w:line="240" w:lineRule="auto"/>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Valor1</w:t>
            </w:r>
          </w:p>
        </w:tc>
        <w:tc>
          <w:tcPr/>
          <w:p w:rsidR="00000000" w:rsidDel="00000000" w:rsidP="00000000" w:rsidRDefault="00000000" w:rsidRPr="00000000" w14:paraId="00000036">
            <w:pPr>
              <w:widowControl w:val="0"/>
              <w:spacing w:after="60" w:before="60" w:line="240" w:lineRule="auto"/>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Valor2</w:t>
            </w:r>
          </w:p>
        </w:tc>
      </w:tr>
      <w:tr>
        <w:trPr>
          <w:cantSplit w:val="0"/>
          <w:tblHeader w:val="0"/>
        </w:trPr>
        <w:tc>
          <w:tcPr/>
          <w:p w:rsidR="00000000" w:rsidDel="00000000" w:rsidP="00000000" w:rsidRDefault="00000000" w:rsidRPr="00000000" w14:paraId="00000037">
            <w:pPr>
              <w:widowControl w:val="0"/>
              <w:spacing w:after="60" w:before="60" w:line="240" w:lineRule="auto"/>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Valor3</w:t>
            </w:r>
          </w:p>
        </w:tc>
        <w:tc>
          <w:tcPr/>
          <w:p w:rsidR="00000000" w:rsidDel="00000000" w:rsidP="00000000" w:rsidRDefault="00000000" w:rsidRPr="00000000" w14:paraId="00000038">
            <w:pPr>
              <w:widowControl w:val="0"/>
              <w:spacing w:after="60" w:before="60" w:line="240" w:lineRule="auto"/>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Valor4</w:t>
            </w:r>
          </w:p>
        </w:tc>
      </w:tr>
    </w:tbl>
    <w:p w:rsidR="00000000" w:rsidDel="00000000" w:rsidP="00000000" w:rsidRDefault="00000000" w:rsidRPr="00000000" w14:paraId="00000039">
      <w:pPr>
        <w:keepNext w:val="1"/>
        <w:widowControl w:val="0"/>
        <w:spacing w:after="120" w:before="12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Fonte: Tamanho 10, sem negrito</w:t>
      </w:r>
    </w:p>
    <w:p w:rsidR="00000000" w:rsidDel="00000000" w:rsidP="00000000" w:rsidRDefault="00000000" w:rsidRPr="00000000" w14:paraId="0000003A">
      <w:pPr>
        <w:widowControl w:val="0"/>
        <w:spacing w:after="0" w:line="360" w:lineRule="auto"/>
        <w:ind w:firstLine="851"/>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3B">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w:t>
      </w:r>
    </w:p>
    <w:p w:rsidR="00000000" w:rsidDel="00000000" w:rsidP="00000000" w:rsidRDefault="00000000" w:rsidRPr="00000000" w14:paraId="0000003C">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w:t>
      </w:r>
    </w:p>
    <w:p w:rsidR="00000000" w:rsidDel="00000000" w:rsidP="00000000" w:rsidRDefault="00000000" w:rsidRPr="00000000" w14:paraId="0000003D">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w:t>
      </w:r>
    </w:p>
    <w:p w:rsidR="00000000" w:rsidDel="00000000" w:rsidP="00000000" w:rsidRDefault="00000000" w:rsidRPr="00000000" w14:paraId="0000003E">
      <w:pPr>
        <w:widowControl w:val="0"/>
        <w:spacing w:after="0" w:line="360" w:lineRule="auto"/>
        <w:ind w:firstLine="851"/>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3F">
      <w:pPr>
        <w:widowControl w:val="0"/>
        <w:spacing w:after="0" w:line="360" w:lineRule="auto"/>
        <w:ind w:firstLine="851"/>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40">
      <w:pPr>
        <w:widowControl w:val="0"/>
        <w:spacing w:after="0" w:line="360" w:lineRule="auto"/>
        <w:ind w:firstLine="851"/>
        <w:jc w:val="both"/>
        <w:rPr>
          <w:rFonts w:ascii="Arial" w:cs="Arial" w:eastAsia="Arial" w:hAnsi="Arial"/>
          <w:color w:val="ff0000"/>
          <w:sz w:val="24"/>
          <w:szCs w:val="24"/>
        </w:rPr>
      </w:pPr>
      <w:r w:rsidDel="00000000" w:rsidR="00000000" w:rsidRPr="00000000">
        <w:rPr>
          <w:rFonts w:ascii="Arial" w:cs="Arial" w:eastAsia="Arial" w:hAnsi="Arial"/>
          <w:color w:val="ff0000"/>
          <w:sz w:val="24"/>
          <w:szCs w:val="24"/>
          <w:rtl w:val="0"/>
        </w:rPr>
        <w:t xml:space="preserve">Exemplo para figuras (quando houver):</w:t>
      </w:r>
    </w:p>
    <w:p w:rsidR="00000000" w:rsidDel="00000000" w:rsidP="00000000" w:rsidRDefault="00000000" w:rsidRPr="00000000" w14:paraId="00000041">
      <w:pPr>
        <w:widowControl w:val="0"/>
        <w:spacing w:after="0" w:line="24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42">
      <w:pPr>
        <w:widowControl w:val="0"/>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Figura 1: </w:t>
      </w:r>
      <w:r w:rsidDel="00000000" w:rsidR="00000000" w:rsidRPr="00000000">
        <w:rPr>
          <w:rFonts w:ascii="Arial" w:cs="Arial" w:eastAsia="Arial" w:hAnsi="Arial"/>
          <w:color w:val="000000"/>
          <w:sz w:val="20"/>
          <w:szCs w:val="20"/>
          <w:rtl w:val="0"/>
        </w:rPr>
        <w:t xml:space="preserve">Título sem negrito, tamanho 10</w:t>
      </w:r>
    </w:p>
    <w:p w:rsidR="00000000" w:rsidDel="00000000" w:rsidP="00000000" w:rsidRDefault="00000000" w:rsidRPr="00000000" w14:paraId="00000043">
      <w:pPr>
        <w:widowControl w:val="0"/>
        <w:spacing w:after="0" w:line="240" w:lineRule="auto"/>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44">
      <w:pPr>
        <w:widowControl w:val="0"/>
        <w:spacing w:after="0" w:line="240" w:lineRule="auto"/>
        <w:jc w:val="center"/>
        <w:rPr>
          <w:rFonts w:ascii="Arial" w:cs="Arial" w:eastAsia="Arial" w:hAnsi="Arial"/>
          <w:color w:val="000000"/>
        </w:rPr>
      </w:pPr>
      <w:r w:rsidDel="00000000" w:rsidR="00000000" w:rsidRPr="00000000">
        <w:rPr>
          <w:rFonts w:ascii="Arial" w:cs="Arial" w:eastAsia="Arial" w:hAnsi="Arial"/>
          <w:color w:val="000000"/>
        </w:rPr>
        <w:drawing>
          <wp:inline distB="0" distT="0" distL="0" distR="0">
            <wp:extent cx="1555750" cy="1530350"/>
            <wp:effectExtent b="0" l="0" r="0" t="0"/>
            <wp:docPr descr="PPGEA1.jpg" id="1627107832" name="image3.jpg"/>
            <a:graphic>
              <a:graphicData uri="http://schemas.openxmlformats.org/drawingml/2006/picture">
                <pic:pic>
                  <pic:nvPicPr>
                    <pic:cNvPr descr="PPGEA1.jpg" id="0" name="image3.jpg"/>
                    <pic:cNvPicPr preferRelativeResize="0"/>
                  </pic:nvPicPr>
                  <pic:blipFill>
                    <a:blip r:embed="rId10"/>
                    <a:srcRect b="0" l="0" r="0" t="0"/>
                    <a:stretch>
                      <a:fillRect/>
                    </a:stretch>
                  </pic:blipFill>
                  <pic:spPr>
                    <a:xfrm>
                      <a:off x="0" y="0"/>
                      <a:ext cx="1555750" cy="1530350"/>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widowControl w:val="0"/>
        <w:spacing w:after="200" w:line="360" w:lineRule="auto"/>
        <w:jc w:val="center"/>
        <w:rPr>
          <w:rFonts w:ascii="Arial" w:cs="Arial" w:eastAsia="Arial" w:hAnsi="Arial"/>
          <w:color w:val="000000"/>
          <w:sz w:val="24"/>
          <w:szCs w:val="24"/>
        </w:rPr>
      </w:pPr>
      <w:r w:rsidDel="00000000" w:rsidR="00000000" w:rsidRPr="00000000">
        <w:rPr>
          <w:rFonts w:ascii="Arial" w:cs="Arial" w:eastAsia="Arial" w:hAnsi="Arial"/>
          <w:color w:val="000000"/>
          <w:sz w:val="20"/>
          <w:szCs w:val="20"/>
          <w:rtl w:val="0"/>
        </w:rPr>
        <w:t xml:space="preserve">Fonte: Sem negrito, tamanho 10</w:t>
      </w:r>
      <w:r w:rsidDel="00000000" w:rsidR="00000000" w:rsidRPr="00000000">
        <w:rPr>
          <w:rtl w:val="0"/>
        </w:rPr>
      </w:r>
    </w:p>
    <w:p w:rsidR="00000000" w:rsidDel="00000000" w:rsidP="00000000" w:rsidRDefault="00000000" w:rsidRPr="00000000" w14:paraId="00000046">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w:t>
      </w:r>
    </w:p>
    <w:p w:rsidR="00000000" w:rsidDel="00000000" w:rsidP="00000000" w:rsidRDefault="00000000" w:rsidRPr="00000000" w14:paraId="00000047">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w:t>
      </w:r>
    </w:p>
    <w:p w:rsidR="00000000" w:rsidDel="00000000" w:rsidP="00000000" w:rsidRDefault="00000000" w:rsidRPr="00000000" w14:paraId="00000048">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w:t>
      </w:r>
    </w:p>
    <w:p w:rsidR="00000000" w:rsidDel="00000000" w:rsidP="00000000" w:rsidRDefault="00000000" w:rsidRPr="00000000" w14:paraId="00000049">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w:t>
      </w:r>
    </w:p>
    <w:p w:rsidR="00000000" w:rsidDel="00000000" w:rsidP="00000000" w:rsidRDefault="00000000" w:rsidRPr="00000000" w14:paraId="0000004A">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w:t>
      </w:r>
    </w:p>
    <w:p w:rsidR="00000000" w:rsidDel="00000000" w:rsidP="00000000" w:rsidRDefault="00000000" w:rsidRPr="00000000" w14:paraId="0000004B">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w:t>
      </w:r>
    </w:p>
    <w:p w:rsidR="00000000" w:rsidDel="00000000" w:rsidP="00000000" w:rsidRDefault="00000000" w:rsidRPr="00000000" w14:paraId="0000004C">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w:t>
      </w:r>
    </w:p>
    <w:p w:rsidR="00000000" w:rsidDel="00000000" w:rsidP="00000000" w:rsidRDefault="00000000" w:rsidRPr="00000000" w14:paraId="0000004D">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w:t>
      </w:r>
    </w:p>
    <w:p w:rsidR="00000000" w:rsidDel="00000000" w:rsidP="00000000" w:rsidRDefault="00000000" w:rsidRPr="00000000" w14:paraId="0000004E">
      <w:pPr>
        <w:widowControl w:val="0"/>
        <w:spacing w:after="0" w:line="36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4F">
      <w:pPr>
        <w:widowControl w:val="0"/>
        <w:spacing w:after="0" w:line="360" w:lineRule="auto"/>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Resultados e discussões</w:t>
      </w:r>
    </w:p>
    <w:p w:rsidR="00000000" w:rsidDel="00000000" w:rsidP="00000000" w:rsidRDefault="00000000" w:rsidRPr="00000000" w14:paraId="00000050">
      <w:pPr>
        <w:widowControl w:val="0"/>
        <w:spacing w:after="0" w:line="360" w:lineRule="auto"/>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51">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w:t>
      </w:r>
    </w:p>
    <w:p w:rsidR="00000000" w:rsidDel="00000000" w:rsidP="00000000" w:rsidRDefault="00000000" w:rsidRPr="00000000" w14:paraId="00000052">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w:t>
      </w:r>
    </w:p>
    <w:p w:rsidR="00000000" w:rsidDel="00000000" w:rsidP="00000000" w:rsidRDefault="00000000" w:rsidRPr="00000000" w14:paraId="00000053">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w:t>
      </w:r>
    </w:p>
    <w:p w:rsidR="00000000" w:rsidDel="00000000" w:rsidP="00000000" w:rsidRDefault="00000000" w:rsidRPr="00000000" w14:paraId="00000054">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w:t>
      </w:r>
    </w:p>
    <w:p w:rsidR="00000000" w:rsidDel="00000000" w:rsidP="00000000" w:rsidRDefault="00000000" w:rsidRPr="00000000" w14:paraId="00000055">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w:t>
      </w:r>
    </w:p>
    <w:p w:rsidR="00000000" w:rsidDel="00000000" w:rsidP="00000000" w:rsidRDefault="00000000" w:rsidRPr="00000000" w14:paraId="00000056">
      <w:pPr>
        <w:widowControl w:val="0"/>
        <w:spacing w:after="0" w:line="36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57">
      <w:pPr>
        <w:widowControl w:val="0"/>
        <w:spacing w:after="0" w:line="360" w:lineRule="auto"/>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Considerações finais</w:t>
      </w:r>
    </w:p>
    <w:p w:rsidR="00000000" w:rsidDel="00000000" w:rsidP="00000000" w:rsidRDefault="00000000" w:rsidRPr="00000000" w14:paraId="00000058">
      <w:pPr>
        <w:widowControl w:val="0"/>
        <w:spacing w:after="0" w:line="36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59">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w:t>
      </w:r>
    </w:p>
    <w:p w:rsidR="00000000" w:rsidDel="00000000" w:rsidP="00000000" w:rsidRDefault="00000000" w:rsidRPr="00000000" w14:paraId="0000005A">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w:t>
      </w:r>
    </w:p>
    <w:p w:rsidR="00000000" w:rsidDel="00000000" w:rsidP="00000000" w:rsidRDefault="00000000" w:rsidRPr="00000000" w14:paraId="0000005B">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w:t>
      </w:r>
    </w:p>
    <w:p w:rsidR="00000000" w:rsidDel="00000000" w:rsidP="00000000" w:rsidRDefault="00000000" w:rsidRPr="00000000" w14:paraId="0000005C">
      <w:pPr>
        <w:widowControl w:val="0"/>
        <w:spacing w:after="0" w:line="360" w:lineRule="auto"/>
        <w:ind w:firstLine="851"/>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 Texto (Arial - tamanho 12 - Espaço 1,5).</w:t>
      </w:r>
    </w:p>
    <w:p w:rsidR="00000000" w:rsidDel="00000000" w:rsidP="00000000" w:rsidRDefault="00000000" w:rsidRPr="00000000" w14:paraId="0000005D">
      <w:pPr>
        <w:widowControl w:val="0"/>
        <w:spacing w:after="0" w:line="240" w:lineRule="auto"/>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5E">
      <w:pPr>
        <w:widowControl w:val="0"/>
        <w:spacing w:after="0" w:line="240" w:lineRule="auto"/>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Referências</w:t>
      </w:r>
    </w:p>
    <w:p w:rsidR="00000000" w:rsidDel="00000000" w:rsidP="00000000" w:rsidRDefault="00000000" w:rsidRPr="00000000" w14:paraId="0000005F">
      <w:pPr>
        <w:widowControl w:val="0"/>
        <w:spacing w:after="0" w:line="240" w:lineRule="auto"/>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60">
      <w:pPr>
        <w:widowControl w:val="0"/>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Registrar, nas referências, somente, da(s) pessoa(s) autora(s) citada(s) no corpo do texto; </w:t>
      </w:r>
    </w:p>
    <w:p w:rsidR="00000000" w:rsidDel="00000000" w:rsidP="00000000" w:rsidRDefault="00000000" w:rsidRPr="00000000" w14:paraId="00000061">
      <w:pPr>
        <w:widowControl w:val="0"/>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62">
      <w:pPr>
        <w:widowControl w:val="0"/>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Os links (caso a obra seja disponibilizada online) precisam estar disponíveis para acesso ao clicar;</w:t>
      </w:r>
    </w:p>
    <w:p w:rsidR="00000000" w:rsidDel="00000000" w:rsidP="00000000" w:rsidRDefault="00000000" w:rsidRPr="00000000" w14:paraId="00000063">
      <w:pPr>
        <w:widowControl w:val="0"/>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64">
      <w:pPr>
        <w:widowControl w:val="0"/>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Escrever o nome completo da(s) pessoa(s) autora(s) e da(s) pessoa(s) tradutora(s) na referência;</w:t>
      </w:r>
    </w:p>
    <w:p w:rsidR="00000000" w:rsidDel="00000000" w:rsidP="00000000" w:rsidRDefault="00000000" w:rsidRPr="00000000" w14:paraId="00000065">
      <w:pPr>
        <w:widowControl w:val="0"/>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66">
      <w:pPr>
        <w:widowControl w:val="0"/>
        <w:spacing w:after="0" w:line="240" w:lineRule="auto"/>
        <w:rPr>
          <w:rFonts w:ascii="Arial" w:cs="Arial" w:eastAsia="Arial" w:hAnsi="Arial"/>
          <w:b w:val="1"/>
          <w:sz w:val="24"/>
          <w:szCs w:val="24"/>
          <w:highlight w:val="white"/>
        </w:rPr>
      </w:pPr>
      <w:r w:rsidDel="00000000" w:rsidR="00000000" w:rsidRPr="00000000">
        <w:rPr>
          <w:rFonts w:ascii="Arial" w:cs="Arial" w:eastAsia="Arial" w:hAnsi="Arial"/>
          <w:sz w:val="24"/>
          <w:szCs w:val="24"/>
          <w:highlight w:val="white"/>
          <w:rtl w:val="0"/>
        </w:rPr>
        <w:t xml:space="preserve">- As referências precisam obedecer às Normas Técnicas da ABNT, NBR 6023, novembro de 2018.</w:t>
      </w:r>
      <w:r w:rsidDel="00000000" w:rsidR="00000000" w:rsidRPr="00000000">
        <w:rPr>
          <w:rtl w:val="0"/>
        </w:rPr>
      </w:r>
    </w:p>
    <w:p w:rsidR="00000000" w:rsidDel="00000000" w:rsidP="00000000" w:rsidRDefault="00000000" w:rsidRPr="00000000" w14:paraId="00000067">
      <w:pPr>
        <w:widowControl w:val="0"/>
        <w:spacing w:after="0" w:line="240" w:lineRule="auto"/>
        <w:rPr>
          <w:rFonts w:ascii="Arial" w:cs="Arial" w:eastAsia="Arial" w:hAnsi="Arial"/>
          <w:b w:val="1"/>
          <w:sz w:val="24"/>
          <w:szCs w:val="24"/>
          <w:highlight w:val="white"/>
        </w:rPr>
      </w:pPr>
      <w:r w:rsidDel="00000000" w:rsidR="00000000" w:rsidRPr="00000000">
        <w:rPr>
          <w:rtl w:val="0"/>
        </w:rPr>
      </w:r>
    </w:p>
    <w:p w:rsidR="00000000" w:rsidDel="00000000" w:rsidP="00000000" w:rsidRDefault="00000000" w:rsidRPr="00000000" w14:paraId="00000068">
      <w:pPr>
        <w:widowControl w:val="0"/>
        <w:spacing w:after="0" w:line="240" w:lineRule="auto"/>
        <w:rPr>
          <w:rFonts w:ascii="Arial" w:cs="Arial" w:eastAsia="Arial" w:hAnsi="Arial"/>
          <w:b w:val="1"/>
          <w:sz w:val="24"/>
          <w:szCs w:val="24"/>
          <w:highlight w:val="white"/>
        </w:rPr>
      </w:pPr>
      <w:bookmarkStart w:colFirst="0" w:colLast="0" w:name="_heading=h.gjdgxs" w:id="0"/>
      <w:bookmarkEnd w:id="0"/>
      <w:r w:rsidDel="00000000" w:rsidR="00000000" w:rsidRPr="00000000">
        <w:rPr>
          <w:rFonts w:ascii="Arial" w:cs="Arial" w:eastAsia="Arial" w:hAnsi="Arial"/>
          <w:sz w:val="24"/>
          <w:szCs w:val="24"/>
          <w:highlight w:val="white"/>
          <w:rtl w:val="0"/>
        </w:rPr>
        <w:t xml:space="preserve">- </w:t>
      </w:r>
      <w:r w:rsidDel="00000000" w:rsidR="00000000" w:rsidRPr="00000000">
        <w:rPr>
          <w:rFonts w:ascii="Arial" w:cs="Arial" w:eastAsia="Arial" w:hAnsi="Arial"/>
          <w:b w:val="1"/>
          <w:sz w:val="24"/>
          <w:szCs w:val="24"/>
          <w:highlight w:val="white"/>
          <w:rtl w:val="0"/>
        </w:rPr>
        <w:t xml:space="preserve">Fonte </w:t>
      </w:r>
      <w:r w:rsidDel="00000000" w:rsidR="00000000" w:rsidRPr="00000000">
        <w:rPr>
          <w:rFonts w:ascii="Arial" w:cs="Arial" w:eastAsia="Arial" w:hAnsi="Arial"/>
          <w:b w:val="1"/>
          <w:i w:val="1"/>
          <w:sz w:val="24"/>
          <w:szCs w:val="24"/>
          <w:highlight w:val="white"/>
          <w:rtl w:val="0"/>
        </w:rPr>
        <w:t xml:space="preserve">Arial</w:t>
      </w:r>
      <w:r w:rsidDel="00000000" w:rsidR="00000000" w:rsidRPr="00000000">
        <w:rPr>
          <w:rFonts w:ascii="Arial" w:cs="Arial" w:eastAsia="Arial" w:hAnsi="Arial"/>
          <w:b w:val="1"/>
          <w:sz w:val="24"/>
          <w:szCs w:val="24"/>
          <w:highlight w:val="white"/>
          <w:rtl w:val="0"/>
        </w:rPr>
        <w:t xml:space="preserve">, tamanho 12, alinhados à esquerda, espaçamento simples. Um espaço entre referências.</w:t>
      </w:r>
      <w:r w:rsidDel="00000000" w:rsidR="00000000" w:rsidRPr="00000000">
        <w:rPr>
          <w:rtl w:val="0"/>
        </w:rPr>
      </w:r>
    </w:p>
    <w:p w:rsidR="00000000" w:rsidDel="00000000" w:rsidP="00000000" w:rsidRDefault="00000000" w:rsidRPr="00000000" w14:paraId="00000069">
      <w:pPr>
        <w:widowControl w:val="0"/>
        <w:spacing w:after="0" w:line="240" w:lineRule="auto"/>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6A">
      <w:pPr>
        <w:rPr>
          <w:rFonts w:ascii="Arial" w:cs="Arial" w:eastAsia="Arial" w:hAnsi="Arial"/>
          <w:highlight w:val="white"/>
        </w:rPr>
      </w:pPr>
      <w:r w:rsidDel="00000000" w:rsidR="00000000" w:rsidRPr="00000000">
        <w:rPr>
          <w:rtl w:val="0"/>
        </w:rPr>
      </w:r>
    </w:p>
    <w:p w:rsidR="00000000" w:rsidDel="00000000" w:rsidP="00000000" w:rsidRDefault="00000000" w:rsidRPr="00000000" w14:paraId="0000006B">
      <w:pPr>
        <w:rPr>
          <w:rFonts w:ascii="Arial" w:cs="Arial" w:eastAsia="Arial" w:hAnsi="Arial"/>
          <w:highlight w:val="white"/>
        </w:rPr>
      </w:pPr>
      <w:r w:rsidDel="00000000" w:rsidR="00000000" w:rsidRPr="00000000">
        <w:rPr>
          <w:rtl w:val="0"/>
        </w:rPr>
      </w:r>
    </w:p>
    <w:p w:rsidR="00000000" w:rsidDel="00000000" w:rsidP="00000000" w:rsidRDefault="00000000" w:rsidRPr="00000000" w14:paraId="0000006C">
      <w:pPr>
        <w:rPr>
          <w:rFonts w:ascii="Arial" w:cs="Arial" w:eastAsia="Arial" w:hAnsi="Arial"/>
        </w:rPr>
      </w:pPr>
      <w:r w:rsidDel="00000000" w:rsidR="00000000" w:rsidRPr="00000000">
        <w:rPr>
          <w:rtl w:val="0"/>
        </w:rPr>
      </w:r>
    </w:p>
    <w:p w:rsidR="00000000" w:rsidDel="00000000" w:rsidP="00000000" w:rsidRDefault="00000000" w:rsidRPr="00000000" w14:paraId="0000006D">
      <w:pPr>
        <w:rPr>
          <w:rFonts w:ascii="Arial" w:cs="Arial" w:eastAsia="Arial" w:hAnsi="Arial"/>
        </w:rPr>
      </w:pPr>
      <w:r w:rsidDel="00000000" w:rsidR="00000000" w:rsidRPr="00000000">
        <w:rPr>
          <w:rtl w:val="0"/>
        </w:rPr>
      </w:r>
    </w:p>
    <w:p w:rsidR="00000000" w:rsidDel="00000000" w:rsidP="00000000" w:rsidRDefault="00000000" w:rsidRPr="00000000" w14:paraId="0000006E">
      <w:pPr>
        <w:rPr>
          <w:rFonts w:ascii="Arial" w:cs="Arial" w:eastAsia="Arial" w:hAnsi="Arial"/>
        </w:rPr>
      </w:pPr>
      <w:r w:rsidDel="00000000" w:rsidR="00000000" w:rsidRPr="00000000">
        <w:rPr>
          <w:rtl w:val="0"/>
        </w:rPr>
      </w:r>
    </w:p>
    <w:p w:rsidR="00000000" w:rsidDel="00000000" w:rsidP="00000000" w:rsidRDefault="00000000" w:rsidRPr="00000000" w14:paraId="0000006F">
      <w:pPr>
        <w:rPr>
          <w:rFonts w:ascii="Arial" w:cs="Arial" w:eastAsia="Arial" w:hAnsi="Arial"/>
        </w:rPr>
      </w:pPr>
      <w:r w:rsidDel="00000000" w:rsidR="00000000" w:rsidRPr="00000000">
        <w:rPr>
          <w:rtl w:val="0"/>
        </w:rPr>
      </w:r>
    </w:p>
    <w:p w:rsidR="00000000" w:rsidDel="00000000" w:rsidP="00000000" w:rsidRDefault="00000000" w:rsidRPr="00000000" w14:paraId="00000070">
      <w:pPr>
        <w:rPr>
          <w:rFonts w:ascii="Arial" w:cs="Arial" w:eastAsia="Arial" w:hAnsi="Arial"/>
        </w:rPr>
      </w:pPr>
      <w:r w:rsidDel="00000000" w:rsidR="00000000" w:rsidRPr="00000000">
        <w:rPr>
          <w:rtl w:val="0"/>
        </w:rPr>
      </w:r>
    </w:p>
    <w:p w:rsidR="00000000" w:rsidDel="00000000" w:rsidP="00000000" w:rsidRDefault="00000000" w:rsidRPr="00000000" w14:paraId="00000071">
      <w:pPr>
        <w:rPr>
          <w:rFonts w:ascii="Arial" w:cs="Arial" w:eastAsia="Arial" w:hAnsi="Arial"/>
        </w:rPr>
      </w:pPr>
      <w:r w:rsidDel="00000000" w:rsidR="00000000" w:rsidRPr="00000000">
        <w:rPr>
          <w:rtl w:val="0"/>
        </w:rPr>
      </w:r>
    </w:p>
    <w:p w:rsidR="00000000" w:rsidDel="00000000" w:rsidP="00000000" w:rsidRDefault="00000000" w:rsidRPr="00000000" w14:paraId="00000072">
      <w:pPr>
        <w:rPr>
          <w:rFonts w:ascii="Arial" w:cs="Arial" w:eastAsia="Arial" w:hAnsi="Arial"/>
        </w:rPr>
      </w:pPr>
      <w:r w:rsidDel="00000000" w:rsidR="00000000" w:rsidRPr="00000000">
        <w:rPr>
          <w:rtl w:val="0"/>
        </w:rPr>
      </w:r>
    </w:p>
    <w:p w:rsidR="00000000" w:rsidDel="00000000" w:rsidP="00000000" w:rsidRDefault="00000000" w:rsidRPr="00000000" w14:paraId="00000073">
      <w:pPr>
        <w:rPr>
          <w:rFonts w:ascii="Arial" w:cs="Arial" w:eastAsia="Arial" w:hAnsi="Arial"/>
        </w:rPr>
      </w:pPr>
      <w:r w:rsidDel="00000000" w:rsidR="00000000" w:rsidRPr="00000000">
        <w:rPr>
          <w:rtl w:val="0"/>
        </w:rPr>
      </w:r>
    </w:p>
    <w:p w:rsidR="00000000" w:rsidDel="00000000" w:rsidP="00000000" w:rsidRDefault="00000000" w:rsidRPr="00000000" w14:paraId="00000074">
      <w:pPr>
        <w:rPr>
          <w:rFonts w:ascii="Arial" w:cs="Arial" w:eastAsia="Arial" w:hAnsi="Arial"/>
        </w:rPr>
      </w:pPr>
      <w:r w:rsidDel="00000000" w:rsidR="00000000" w:rsidRPr="00000000">
        <w:rPr>
          <w:rtl w:val="0"/>
        </w:rPr>
      </w:r>
    </w:p>
    <w:p w:rsidR="00000000" w:rsidDel="00000000" w:rsidP="00000000" w:rsidRDefault="00000000" w:rsidRPr="00000000" w14:paraId="00000075">
      <w:pPr>
        <w:rPr>
          <w:rFonts w:ascii="Arial" w:cs="Arial" w:eastAsia="Arial" w:hAnsi="Arial"/>
        </w:rPr>
      </w:pPr>
      <w:r w:rsidDel="00000000" w:rsidR="00000000" w:rsidRPr="00000000">
        <w:rPr>
          <w:rtl w:val="0"/>
        </w:rPr>
      </w:r>
    </w:p>
    <w:p w:rsidR="00000000" w:rsidDel="00000000" w:rsidP="00000000" w:rsidRDefault="00000000" w:rsidRPr="00000000" w14:paraId="00000076">
      <w:pPr>
        <w:rPr>
          <w:rFonts w:ascii="Arial" w:cs="Arial" w:eastAsia="Arial" w:hAnsi="Arial"/>
        </w:rPr>
      </w:pPr>
      <w:r w:rsidDel="00000000" w:rsidR="00000000" w:rsidRPr="00000000">
        <w:rPr>
          <w:rtl w:val="0"/>
        </w:rPr>
      </w:r>
    </w:p>
    <w:p w:rsidR="00000000" w:rsidDel="00000000" w:rsidP="00000000" w:rsidRDefault="00000000" w:rsidRPr="00000000" w14:paraId="00000077">
      <w:pPr>
        <w:rPr>
          <w:rFonts w:ascii="Arial" w:cs="Arial" w:eastAsia="Arial" w:hAnsi="Arial"/>
        </w:rPr>
      </w:pPr>
      <w:r w:rsidDel="00000000" w:rsidR="00000000" w:rsidRPr="00000000">
        <w:rPr>
          <w:rtl w:val="0"/>
        </w:rPr>
      </w:r>
    </w:p>
    <w:p w:rsidR="00000000" w:rsidDel="00000000" w:rsidP="00000000" w:rsidRDefault="00000000" w:rsidRPr="00000000" w14:paraId="00000078">
      <w:pPr>
        <w:rPr>
          <w:rFonts w:ascii="Arial" w:cs="Arial" w:eastAsia="Arial" w:hAnsi="Arial"/>
        </w:rPr>
      </w:pPr>
      <w:r w:rsidDel="00000000" w:rsidR="00000000" w:rsidRPr="00000000">
        <w:rPr>
          <w:rtl w:val="0"/>
        </w:rPr>
      </w:r>
    </w:p>
    <w:p w:rsidR="00000000" w:rsidDel="00000000" w:rsidP="00000000" w:rsidRDefault="00000000" w:rsidRPr="00000000" w14:paraId="00000079">
      <w:pPr>
        <w:rPr>
          <w:rFonts w:ascii="Arial" w:cs="Arial" w:eastAsia="Arial" w:hAnsi="Arial"/>
        </w:rPr>
      </w:pPr>
      <w:r w:rsidDel="00000000" w:rsidR="00000000" w:rsidRPr="00000000">
        <w:rPr>
          <w:rtl w:val="0"/>
        </w:rPr>
      </w:r>
    </w:p>
    <w:p w:rsidR="00000000" w:rsidDel="00000000" w:rsidP="00000000" w:rsidRDefault="00000000" w:rsidRPr="00000000" w14:paraId="0000007A">
      <w:pPr>
        <w:rPr>
          <w:rFonts w:ascii="Arial" w:cs="Arial" w:eastAsia="Arial" w:hAnsi="Arial"/>
        </w:rPr>
      </w:pPr>
      <w:r w:rsidDel="00000000" w:rsidR="00000000" w:rsidRPr="00000000">
        <w:rPr>
          <w:rtl w:val="0"/>
        </w:rPr>
      </w:r>
    </w:p>
    <w:p w:rsidR="00000000" w:rsidDel="00000000" w:rsidP="00000000" w:rsidRDefault="00000000" w:rsidRPr="00000000" w14:paraId="0000007B">
      <w:pPr>
        <w:rPr>
          <w:rFonts w:ascii="Arial" w:cs="Arial" w:eastAsia="Arial" w:hAnsi="Arial"/>
        </w:rPr>
      </w:pPr>
      <w:r w:rsidDel="00000000" w:rsidR="00000000" w:rsidRPr="00000000">
        <w:rPr>
          <w:rtl w:val="0"/>
        </w:rPr>
      </w:r>
    </w:p>
    <w:p w:rsidR="00000000" w:rsidDel="00000000" w:rsidP="00000000" w:rsidRDefault="00000000" w:rsidRPr="00000000" w14:paraId="0000007C">
      <w:pPr>
        <w:rPr>
          <w:rFonts w:ascii="Arial" w:cs="Arial" w:eastAsia="Arial" w:hAnsi="Arial"/>
        </w:rPr>
      </w:pPr>
      <w:r w:rsidDel="00000000" w:rsidR="00000000" w:rsidRPr="00000000">
        <w:rPr>
          <w:rtl w:val="0"/>
        </w:rPr>
      </w:r>
    </w:p>
    <w:p w:rsidR="00000000" w:rsidDel="00000000" w:rsidP="00000000" w:rsidRDefault="00000000" w:rsidRPr="00000000" w14:paraId="0000007D">
      <w:pPr>
        <w:rPr>
          <w:rFonts w:ascii="Arial" w:cs="Arial" w:eastAsia="Arial" w:hAnsi="Arial"/>
        </w:rPr>
      </w:pPr>
      <w:r w:rsidDel="00000000" w:rsidR="00000000" w:rsidRPr="00000000">
        <w:rPr>
          <w:rtl w:val="0"/>
        </w:rPr>
      </w:r>
    </w:p>
    <w:p w:rsidR="00000000" w:rsidDel="00000000" w:rsidP="00000000" w:rsidRDefault="00000000" w:rsidRPr="00000000" w14:paraId="0000007E">
      <w:pPr>
        <w:rPr>
          <w:rFonts w:ascii="Arial" w:cs="Arial" w:eastAsia="Arial" w:hAnsi="Arial"/>
        </w:rPr>
      </w:pPr>
      <w:r w:rsidDel="00000000" w:rsidR="00000000" w:rsidRPr="00000000">
        <w:rPr>
          <w:rtl w:val="0"/>
        </w:rPr>
      </w:r>
    </w:p>
    <w:sectPr>
      <w:footerReference r:id="rId11"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pict>
        <v:shape id="_x0000_s1025" style="position:absolute;margin-left:-85.1pt;margin-top:-38.5pt;width:595.85pt;height:85.65pt;z-index:-251658752;mso-position-horizontal-relative:margin;mso-position-vertical-relative:text;mso-position-horizontal:absolute;mso-position-vertical:absolute;" type="#_x0000_t75">
          <v:imagedata r:id="rId2" o:title="Universidade Federal do Rio Grande Programa de Pós-graduação em Educação Ambiental (1)"/>
        </v:shape>
      </w:pic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sz w:val="20"/>
          <w:szCs w:val="20"/>
          <w:u w:val="none"/>
          <w:shd w:fill="auto" w:val="clear"/>
          <w:vertAlign w:val="baseline"/>
          <w:rtl w:val="0"/>
        </w:rPr>
        <w:t xml:space="preserve"> Titulação, Instituição de vínculo, E-mail. RODAPÉ EM ARIAL, TAMANHO 10, JUSTIFICADO, ESPAÇAMENTO SIMPLES</w:t>
      </w:r>
    </w:p>
  </w:footnote>
  <w:footnote w:id="1">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sz w:val="20"/>
          <w:szCs w:val="20"/>
          <w:u w:val="none"/>
          <w:shd w:fill="auto" w:val="clear"/>
          <w:vertAlign w:val="baseline"/>
          <w:rtl w:val="0"/>
        </w:rPr>
        <w:t xml:space="preserve"> Titulação, Instituição de vínculo, E-mail.</w:t>
      </w:r>
    </w:p>
  </w:footnote>
  <w:footnote w:id="2">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sz w:val="20"/>
          <w:szCs w:val="20"/>
          <w:u w:val="none"/>
          <w:shd w:fill="auto" w:val="clear"/>
          <w:vertAlign w:val="baseline"/>
          <w:rtl w:val="0"/>
        </w:rPr>
        <w:t xml:space="preserve"> Titulação, Instituição de vínculo, E-mail.</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Cabealho">
    <w:name w:val="header"/>
    <w:basedOn w:val="Normal"/>
    <w:link w:val="CabealhoChar"/>
    <w:uiPriority w:val="99"/>
    <w:unhideWhenUsed w:val="1"/>
    <w:rsid w:val="00E310A4"/>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E310A4"/>
  </w:style>
  <w:style w:type="paragraph" w:styleId="Rodap">
    <w:name w:val="footer"/>
    <w:basedOn w:val="Normal"/>
    <w:link w:val="RodapChar"/>
    <w:uiPriority w:val="99"/>
    <w:unhideWhenUsed w:val="1"/>
    <w:rsid w:val="00E310A4"/>
    <w:pPr>
      <w:tabs>
        <w:tab w:val="center" w:pos="4252"/>
        <w:tab w:val="right" w:pos="8504"/>
      </w:tabs>
      <w:spacing w:after="0" w:line="240" w:lineRule="auto"/>
    </w:pPr>
  </w:style>
  <w:style w:type="character" w:styleId="RodapChar" w:customStyle="1">
    <w:name w:val="Rodapé Char"/>
    <w:basedOn w:val="Fontepargpadro"/>
    <w:link w:val="Rodap"/>
    <w:uiPriority w:val="99"/>
    <w:rsid w:val="00E310A4"/>
  </w:style>
  <w:style w:type="paragraph" w:styleId="Textodenotaderodap">
    <w:name w:val="footnote text"/>
    <w:basedOn w:val="Normal"/>
    <w:link w:val="TextodenotaderodapChar"/>
    <w:unhideWhenUsed w:val="1"/>
    <w:rsid w:val="00DD07E8"/>
    <w:pPr>
      <w:spacing w:after="0" w:line="240" w:lineRule="auto"/>
    </w:pPr>
    <w:rPr>
      <w:rFonts w:ascii="Calibri" w:cs="Times New Roman" w:eastAsia="Calibri" w:hAnsi="Calibri"/>
      <w:sz w:val="20"/>
      <w:szCs w:val="20"/>
      <w:lang w:eastAsia="x-none" w:val="x-none"/>
    </w:rPr>
  </w:style>
  <w:style w:type="character" w:styleId="TextodenotaderodapChar" w:customStyle="1">
    <w:name w:val="Texto de nota de rodapé Char"/>
    <w:basedOn w:val="Fontepargpadro"/>
    <w:link w:val="Textodenotaderodap"/>
    <w:rsid w:val="00DD07E8"/>
    <w:rPr>
      <w:rFonts w:ascii="Calibri" w:cs="Times New Roman" w:eastAsia="Calibri" w:hAnsi="Calibri"/>
      <w:sz w:val="20"/>
      <w:szCs w:val="20"/>
      <w:lang w:eastAsia="x-none" w:val="x-none"/>
    </w:rPr>
  </w:style>
  <w:style w:type="character" w:styleId="Refdenotaderodap">
    <w:name w:val="footnote reference"/>
    <w:uiPriority w:val="99"/>
    <w:semiHidden w:val="1"/>
    <w:unhideWhenUsed w:val="1"/>
    <w:rsid w:val="00DD07E8"/>
    <w:rPr>
      <w:vertAlign w:val="superscript"/>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3" Type="http://schemas.openxmlformats.org/officeDocument/2006/relationships/theme" Target="theme/theme1.xml"/><Relationship Id="rId4" Type="http://schemas.openxmlformats.org/officeDocument/2006/relationships/settings" Target="settings.xml"/><Relationship Id="rId11" Type="http://schemas.openxmlformats.org/officeDocument/2006/relationships/footer" Target="footer1.xml"/><Relationship Id="rId10" Type="http://schemas.openxmlformats.org/officeDocument/2006/relationships/image" Target="media/image3.jpg"/><Relationship Id="rId9" Type="http://schemas.openxmlformats.org/officeDocument/2006/relationships/customXml" Target="../customXML/item1.xml"/><Relationship Id="rId5" Type="http://schemas.openxmlformats.org/officeDocument/2006/relationships/fontTable" Target="fontTable.xml"/><Relationship Id="rId6" Type="http://schemas.openxmlformats.org/officeDocument/2006/relationships/footnotes" Target="footnotes.xml"/><Relationship Id="rId7" Type="http://schemas.openxmlformats.org/officeDocument/2006/relationships/numbering" Target="numbering.xml"/><Relationship Id="rId8"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3"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NLqJzIEW+RIaU6A663t/nmmRqA==">CgMxLjAyCGguZ2pkZ3hzOAByITFsMjVxaFFQSi1lc191UVIwWHc1cmlkNGFlZFdLeDhmUg==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2023-09-19T20:24:00Z</dcterms:created>
  <dc:creator>Cáritas</dc:creator>
</cp:coreProperties>
</file>