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8AFF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II Seminário Regional sobre Desenvolvimento e Agricultura Familiar </w:t>
      </w:r>
    </w:p>
    <w:p w14:paraId="3BEF27FD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0DDED19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Data: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04 a 06 de outubro de 2023.</w:t>
      </w:r>
    </w:p>
    <w:p w14:paraId="3CDDD044" w14:textId="77777777" w:rsidR="00EB6B8E" w:rsidRPr="00EB6B8E" w:rsidRDefault="00EB6B8E" w:rsidP="00EB6B8E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48BA808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Programação com palestrantes confirmados: </w:t>
      </w:r>
    </w:p>
    <w:p w14:paraId="1CBA00E4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6C0F755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04/10/2023</w:t>
      </w:r>
    </w:p>
    <w:p w14:paraId="53DD3CD0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5E32DFD" w14:textId="609836C7" w:rsidR="006161D3" w:rsidRDefault="006161D3" w:rsidP="00EB6B8E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Manhã: </w:t>
      </w:r>
      <w:r w:rsidRPr="006161D3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9h30 às 12h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Credenciamento</w:t>
      </w:r>
    </w:p>
    <w:p w14:paraId="6972D598" w14:textId="7C6FBE44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Tarde: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13:30h - 14h: Mística de abertura (CAPA)</w:t>
      </w:r>
    </w:p>
    <w:p w14:paraId="757926D8" w14:textId="77777777" w:rsidR="00EB6B8E" w:rsidRDefault="00EB6B8E" w:rsidP="00EB6B8E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14h - 15h: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Abertura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. Milton Luiz Bernardes Ferreira (superintendente estadual do Ministério do Desenvolvimento Agrário), Iasmin Roloff Rutz (Vereadora de Canguçu e representante da agricultura familiar),  Roni Carlos Bonow (Representante do CAPA), Luis Weber (Representante do SINTRAF SUL e Câmara de Vereadores SLS), Luis Fernando Wolff (Representante da Embrapa Clima Temperado - EEC Cascata), Representante Direção do Campus/Evento e Daniel Porciúncula Prado (Pró-reitor de Extensão).</w:t>
      </w:r>
    </w:p>
    <w:p w14:paraId="0E363617" w14:textId="77777777" w:rsidR="006161D3" w:rsidRPr="00EB6B8E" w:rsidRDefault="006161D3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3D42B9F" w14:textId="77777777" w:rsidR="00EB6B8E" w:rsidRDefault="00EB6B8E" w:rsidP="00EB6B8E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15h - 16:30h: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Mesa 1: Desenvolvimento e políticas públicas: momento atual e futuro.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Mediação de Germano Ehlert Pollnow (FURG, Campus de São Lourenço do Sul). Flávio Sacco dos Anjos (UFPel), Fabiano Oswald (Coordenador Geral de Apoio à Agroindústria e Estruturação da Produção Familiar - MDA), Cleonice Back (Agricultora familiar, direção estadual da FETRAF RS, suplente do Senador Paulo Paim).</w:t>
      </w:r>
    </w:p>
    <w:p w14:paraId="4D63FAA5" w14:textId="77777777" w:rsidR="006161D3" w:rsidRPr="00EB6B8E" w:rsidRDefault="006161D3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D9A560B" w14:textId="77777777" w:rsidR="00EB6B8E" w:rsidRPr="00EB6B8E" w:rsidRDefault="00EB6B8E" w:rsidP="00EB6B8E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17h - 18:30h: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Mesa 2: Agricultura Familiar, Agroecologia e Agriculturas de base ecológica.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Mediador: Éder Fonseca (Agroecólogo e Assessor Parlamentar). José Cleber Dias de Souza (Superintendente estadual do Ministério de Agricultura, Pecuária e Abastecimento), Potira Preiss (UNISC, PGDR- UFRGS), Fernando Aristimunho (Representante do Comitê dos Povos e Comunidades Tradicionais do Pampa), Feira Akotirene (Agricultura Quilombola da região) e ArpaSul (Agricultura agroecológica da região).</w:t>
      </w:r>
    </w:p>
    <w:p w14:paraId="64E3B152" w14:textId="77777777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Noite: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19h - 22h: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Mesa 3: Comunicações e posters.</w:t>
      </w:r>
    </w:p>
    <w:p w14:paraId="0E168204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0868429" w14:textId="77777777" w:rsidR="00EB6B8E" w:rsidRPr="00EB6B8E" w:rsidRDefault="00EB6B8E" w:rsidP="00EB6B8E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05/10/2023</w:t>
      </w:r>
    </w:p>
    <w:p w14:paraId="1388CEEC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276E5CA" w14:textId="77777777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Manhã: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9h - 12h: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Painel: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Rede Pública Municipal: boas práticas das escolas como espaço de desenvolvimento coletivo.</w:t>
      </w:r>
    </w:p>
    <w:p w14:paraId="265A36C0" w14:textId="77777777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Tarde: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13:30h - 15:30h: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Mesa 1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Cooperativismo em diferentes contextos.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Mediador: Ellemar Wojahn (COOPAR/Pomerano). Roberta Coimbra (Direção Estadual do MST), Cassiane da Costa (Universidade Estadual do Rio Grande do Sul, Campus Avançado de Santana do Livramento), Anderson Rotuno (Emater/RS - Unidade de Cooperativismo de Pelotas).</w:t>
      </w:r>
    </w:p>
    <w:p w14:paraId="6DF31859" w14:textId="77777777" w:rsidR="00EB6B8E" w:rsidRPr="00EB6B8E" w:rsidRDefault="00EB6B8E" w:rsidP="00EB6B8E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16h - 17:30h: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Mesa 2: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Multifuncionalidade e Turismo Rural.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Mediador: Darwin Aranda Chuquillanque (Agroecólogo, Doutorando PGDR/UFRGS). Família Aquino Ferreira (Agricultores familiares agroecologistas de Canguçu), Guinter Beskow (Ceama/SLS - Centro de Educação Ambiental da Mata Atlântica) e Rodrigo Seefeldt (Tecnólogo em Desenvolvimento Rural, Representante da Associação Caminho Pomerano).</w:t>
      </w:r>
    </w:p>
    <w:p w14:paraId="21FA12CF" w14:textId="77777777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Noite: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18:30h - 21:30h: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Mesa 3: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Comunicações e posters.</w:t>
      </w:r>
    </w:p>
    <w:p w14:paraId="11B04813" w14:textId="77777777" w:rsidR="00EB6B8E" w:rsidRPr="00EB6B8E" w:rsidRDefault="00EB6B8E" w:rsidP="00EB6B8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2C9AF36" w14:textId="77777777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06/10/2023</w:t>
      </w:r>
    </w:p>
    <w:p w14:paraId="7E5367D5" w14:textId="77777777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Manhã: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9h - 12h: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Painel: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Rede Pública Municipal: boas práticas das escolas como espaço de desenvolvimento coletivo.</w:t>
      </w:r>
    </w:p>
    <w:p w14:paraId="60C33F94" w14:textId="4A7A62A2" w:rsidR="00EB6B8E" w:rsidRPr="00EB6B8E" w:rsidRDefault="00EB6B8E" w:rsidP="006161D3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Tarde: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13h30 - 15h: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Mesa 1: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Educação: contextos e perspectivas.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 Mediação de Juliana Soares (CAPA). Jane Felipe de Souza (PPGEDU/FACED/UFRGS), Reginete Bispo (Deputada Federal) e </w:t>
      </w:r>
      <w:r w:rsidR="006161D3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E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FASUL - Escola Família Agrícola da Região Sul.</w:t>
      </w:r>
    </w:p>
    <w:p w14:paraId="3D6AEB81" w14:textId="77777777" w:rsidR="00EB6B8E" w:rsidRPr="00EB6B8E" w:rsidRDefault="00EB6B8E" w:rsidP="00EB6B8E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 xml:space="preserve">15h30h - 17h: </w:t>
      </w: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Mesa 2: Alimentação e segurança alimentar. 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Mediação de Roni Carlos Bonow (CAPA). Valdo Cavallet (Universidade Federal do Paraná - Campus Litoral); Elvino Bohn Gass (Deputado Federal e Vice-Líder do Governo na Câmara), Juliano de Sá (Presidente do CONSEA RS) e Wanda Griep Hirai (UFAL - Universidade Federal de Alagoas). </w:t>
      </w:r>
    </w:p>
    <w:p w14:paraId="49D98C6E" w14:textId="77777777" w:rsidR="00EB6B8E" w:rsidRPr="00EB6B8E" w:rsidRDefault="00EB6B8E" w:rsidP="00EB6B8E">
      <w:pPr>
        <w:spacing w:after="24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B6B8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>Encerramento do evento</w:t>
      </w:r>
      <w:r w:rsidRPr="00EB6B8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  <w14:ligatures w14:val="none"/>
        </w:rPr>
        <w:t>: 17- 18h. </w:t>
      </w:r>
    </w:p>
    <w:p w14:paraId="47E30FE1" w14:textId="77777777" w:rsidR="00EB6B8E" w:rsidRDefault="00EB6B8E"/>
    <w:sectPr w:rsidR="00EB6B8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3FBAD" w14:textId="77777777" w:rsidR="00C10F71" w:rsidRDefault="00C10F71" w:rsidP="006161D3">
      <w:pPr>
        <w:spacing w:after="0" w:line="240" w:lineRule="auto"/>
      </w:pPr>
      <w:r>
        <w:separator/>
      </w:r>
    </w:p>
  </w:endnote>
  <w:endnote w:type="continuationSeparator" w:id="0">
    <w:p w14:paraId="540F6FC3" w14:textId="77777777" w:rsidR="00C10F71" w:rsidRDefault="00C10F71" w:rsidP="00616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AF241" w14:textId="77777777" w:rsidR="00C10F71" w:rsidRDefault="00C10F71" w:rsidP="006161D3">
      <w:pPr>
        <w:spacing w:after="0" w:line="240" w:lineRule="auto"/>
      </w:pPr>
      <w:r>
        <w:separator/>
      </w:r>
    </w:p>
  </w:footnote>
  <w:footnote w:type="continuationSeparator" w:id="0">
    <w:p w14:paraId="18F729A5" w14:textId="77777777" w:rsidR="00C10F71" w:rsidRDefault="00C10F71" w:rsidP="00616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8C2D7" w14:textId="66E07B32" w:rsidR="006161D3" w:rsidRDefault="006161D3">
    <w:pPr>
      <w:pStyle w:val="Cabealho"/>
    </w:pPr>
    <w:r>
      <w:rPr>
        <w:noProof/>
      </w:rPr>
      <w:drawing>
        <wp:inline distT="0" distB="0" distL="0" distR="0" wp14:anchorId="7161ED47" wp14:editId="54D8A7CA">
          <wp:extent cx="2978150" cy="1680845"/>
          <wp:effectExtent l="0" t="0" r="0" b="0"/>
          <wp:docPr id="1" name="image1.jp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Logotipo, nome da empresa&#10;&#10;Descrição gerada automaticament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78150" cy="16808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6B8E"/>
    <w:rsid w:val="000632EE"/>
    <w:rsid w:val="000B026C"/>
    <w:rsid w:val="004D6C22"/>
    <w:rsid w:val="004E26AF"/>
    <w:rsid w:val="006161D3"/>
    <w:rsid w:val="00C10F71"/>
    <w:rsid w:val="00D14A5B"/>
    <w:rsid w:val="00D854BC"/>
    <w:rsid w:val="00EB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1CD96"/>
  <w15:chartTrackingRefBased/>
  <w15:docId w15:val="{B645F4C7-61F4-4D95-97C5-E59E66814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B6B8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B6B8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B6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161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61D3"/>
  </w:style>
  <w:style w:type="paragraph" w:styleId="Rodap">
    <w:name w:val="footer"/>
    <w:basedOn w:val="Normal"/>
    <w:link w:val="RodapChar"/>
    <w:uiPriority w:val="99"/>
    <w:unhideWhenUsed/>
    <w:rsid w:val="006161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6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8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47F73-4686-40E8-B853-8A8CC4A6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515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Berenice Vahl Vaniel</dc:creator>
  <cp:keywords/>
  <dc:description/>
  <cp:lastModifiedBy>Berenice Vahl Vaniel</cp:lastModifiedBy>
  <cp:revision>2</cp:revision>
  <dcterms:created xsi:type="dcterms:W3CDTF">2023-07-03T21:22:00Z</dcterms:created>
  <dcterms:modified xsi:type="dcterms:W3CDTF">2023-07-04T17:39:00Z</dcterms:modified>
</cp:coreProperties>
</file>